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A0" w:firstRow="1" w:lastRow="0" w:firstColumn="1" w:lastColumn="0" w:noHBand="0" w:noVBand="0"/>
      </w:tblPr>
      <w:tblGrid>
        <w:gridCol w:w="3260"/>
        <w:gridCol w:w="5812"/>
      </w:tblGrid>
      <w:tr w:rsidR="008D370B" w14:paraId="3A3A9C44" w14:textId="77777777" w:rsidTr="00A14297">
        <w:tc>
          <w:tcPr>
            <w:tcW w:w="1797" w:type="pct"/>
            <w:hideMark/>
          </w:tcPr>
          <w:p w14:paraId="5B4EDD5D" w14:textId="77777777" w:rsidR="008D370B" w:rsidRPr="00C87F90" w:rsidRDefault="008D370B" w:rsidP="00D72996">
            <w:pPr>
              <w:pStyle w:val="Titre"/>
              <w:rPr>
                <w:sz w:val="24"/>
                <w:szCs w:val="24"/>
              </w:rPr>
            </w:pPr>
            <w:r w:rsidRPr="00C87F90">
              <w:rPr>
                <w:sz w:val="24"/>
                <w:szCs w:val="24"/>
              </w:rPr>
              <w:t>DEPARTEMENT DE MEURTHE ET MOSELLE</w:t>
            </w:r>
          </w:p>
        </w:tc>
        <w:tc>
          <w:tcPr>
            <w:tcW w:w="3203" w:type="pct"/>
          </w:tcPr>
          <w:p w14:paraId="7B8F0EE0" w14:textId="77777777" w:rsidR="008D370B" w:rsidRPr="00C87F90" w:rsidRDefault="008D370B" w:rsidP="004E1516">
            <w:pPr>
              <w:spacing w:after="0" w:line="240" w:lineRule="auto"/>
              <w:jc w:val="both"/>
              <w:rPr>
                <w:rFonts w:ascii="Arial" w:hAnsi="Arial" w:cs="Arial"/>
                <w:sz w:val="24"/>
                <w:szCs w:val="24"/>
              </w:rPr>
            </w:pPr>
          </w:p>
        </w:tc>
      </w:tr>
      <w:tr w:rsidR="008D370B" w14:paraId="26AFCDCB" w14:textId="77777777" w:rsidTr="00A14297">
        <w:tc>
          <w:tcPr>
            <w:tcW w:w="1797" w:type="pct"/>
          </w:tcPr>
          <w:p w14:paraId="75899DF6" w14:textId="77777777" w:rsidR="008D370B" w:rsidRDefault="008D370B" w:rsidP="004E1516">
            <w:pPr>
              <w:spacing w:after="0" w:line="240" w:lineRule="auto"/>
              <w:jc w:val="both"/>
              <w:rPr>
                <w:rFonts w:ascii="Arial" w:hAnsi="Arial" w:cs="Arial"/>
                <w:b/>
                <w:sz w:val="24"/>
                <w:szCs w:val="24"/>
              </w:rPr>
            </w:pPr>
            <w:r>
              <w:rPr>
                <w:rFonts w:ascii="Arial" w:hAnsi="Arial" w:cs="Arial"/>
                <w:b/>
                <w:sz w:val="24"/>
                <w:szCs w:val="24"/>
              </w:rPr>
              <w:t>COMMUNE DE LES BAROCHES</w:t>
            </w:r>
          </w:p>
          <w:p w14:paraId="3B7DEE96" w14:textId="77777777" w:rsidR="008D370B" w:rsidRDefault="008D370B" w:rsidP="004E1516">
            <w:pPr>
              <w:spacing w:after="0" w:line="240" w:lineRule="auto"/>
              <w:jc w:val="both"/>
              <w:rPr>
                <w:rFonts w:ascii="Arial" w:hAnsi="Arial" w:cs="Arial"/>
                <w:b/>
                <w:sz w:val="24"/>
                <w:szCs w:val="24"/>
              </w:rPr>
            </w:pPr>
          </w:p>
          <w:p w14:paraId="6936D305" w14:textId="77777777" w:rsidR="008D370B" w:rsidRDefault="008D370B" w:rsidP="004E1516">
            <w:pPr>
              <w:spacing w:after="0" w:line="240" w:lineRule="auto"/>
              <w:jc w:val="both"/>
              <w:rPr>
                <w:rFonts w:ascii="Arial" w:hAnsi="Arial" w:cs="Arial"/>
                <w:b/>
                <w:sz w:val="24"/>
                <w:szCs w:val="24"/>
              </w:rPr>
            </w:pPr>
            <w:r>
              <w:rPr>
                <w:rFonts w:ascii="Arial" w:hAnsi="Arial" w:cs="Arial"/>
                <w:b/>
                <w:sz w:val="24"/>
                <w:szCs w:val="24"/>
              </w:rPr>
              <w:t>Arrondissement et Canton de BRIEY</w:t>
            </w:r>
          </w:p>
          <w:p w14:paraId="774A618C" w14:textId="77777777" w:rsidR="008D370B" w:rsidRDefault="008D370B" w:rsidP="004E1516">
            <w:pPr>
              <w:spacing w:after="0" w:line="240" w:lineRule="auto"/>
              <w:jc w:val="both"/>
              <w:rPr>
                <w:rFonts w:ascii="Arial" w:hAnsi="Arial" w:cs="Arial"/>
                <w:b/>
                <w:sz w:val="24"/>
                <w:szCs w:val="24"/>
              </w:rPr>
            </w:pPr>
          </w:p>
          <w:p w14:paraId="7B8D25ED" w14:textId="77777777" w:rsidR="008D370B" w:rsidRDefault="008D370B" w:rsidP="004E1516">
            <w:pPr>
              <w:spacing w:after="0" w:line="240" w:lineRule="auto"/>
              <w:jc w:val="both"/>
              <w:rPr>
                <w:rFonts w:ascii="Arial" w:hAnsi="Arial" w:cs="Arial"/>
                <w:sz w:val="24"/>
                <w:szCs w:val="24"/>
              </w:rPr>
            </w:pPr>
            <w:r>
              <w:rPr>
                <w:rFonts w:ascii="Arial" w:hAnsi="Arial" w:cs="Arial"/>
                <w:b/>
                <w:sz w:val="24"/>
                <w:szCs w:val="24"/>
              </w:rPr>
              <w:t>54150 LES BAROCHES</w:t>
            </w:r>
          </w:p>
        </w:tc>
        <w:tc>
          <w:tcPr>
            <w:tcW w:w="3203" w:type="pct"/>
          </w:tcPr>
          <w:p w14:paraId="7F7C27D7" w14:textId="2EA6A24B" w:rsidR="008D370B" w:rsidRPr="00EB7B39" w:rsidRDefault="004E7B63" w:rsidP="00510B3B">
            <w:pPr>
              <w:spacing w:after="0" w:line="240" w:lineRule="auto"/>
              <w:ind w:right="-70"/>
              <w:jc w:val="center"/>
              <w:rPr>
                <w:rFonts w:ascii="Arial" w:hAnsi="Arial" w:cs="Arial"/>
                <w:b/>
                <w:color w:val="FF0000"/>
              </w:rPr>
            </w:pPr>
            <w:r w:rsidRPr="00EB7B39">
              <w:rPr>
                <w:rFonts w:ascii="Arial" w:hAnsi="Arial" w:cs="Arial"/>
                <w:b/>
                <w:sz w:val="24"/>
                <w:szCs w:val="24"/>
                <w:u w:val="single"/>
              </w:rPr>
              <w:t>(</w:t>
            </w:r>
            <w:r w:rsidR="00510B3B">
              <w:rPr>
                <w:rFonts w:ascii="Arial" w:hAnsi="Arial" w:cs="Arial"/>
                <w:b/>
                <w:sz w:val="24"/>
                <w:szCs w:val="24"/>
                <w:u w:val="single"/>
              </w:rPr>
              <w:t>11 juin</w:t>
            </w:r>
            <w:r w:rsidR="009A6B41">
              <w:rPr>
                <w:rFonts w:ascii="Arial" w:hAnsi="Arial" w:cs="Arial"/>
                <w:b/>
                <w:sz w:val="24"/>
                <w:szCs w:val="24"/>
                <w:u w:val="single"/>
              </w:rPr>
              <w:t xml:space="preserve"> 2022 )</w:t>
            </w:r>
          </w:p>
          <w:p w14:paraId="07B78682" w14:textId="09388D46" w:rsidR="008D370B" w:rsidRPr="00EB7B39" w:rsidRDefault="00BE7828" w:rsidP="00B67AF3">
            <w:pPr>
              <w:spacing w:after="0" w:line="240" w:lineRule="auto"/>
              <w:ind w:right="-70"/>
              <w:jc w:val="center"/>
              <w:rPr>
                <w:rFonts w:ascii="Arial" w:hAnsi="Arial" w:cs="Arial"/>
                <w:b/>
                <w:sz w:val="24"/>
                <w:szCs w:val="24"/>
              </w:rPr>
            </w:pPr>
            <w:r>
              <w:rPr>
                <w:rFonts w:ascii="Arial" w:hAnsi="Arial" w:cs="Arial"/>
                <w:b/>
              </w:rPr>
              <w:t xml:space="preserve">Compte Rendu du Conseil </w:t>
            </w:r>
          </w:p>
        </w:tc>
      </w:tr>
      <w:tr w:rsidR="008D370B" w14:paraId="4412D2C4" w14:textId="77777777" w:rsidTr="00A14297">
        <w:tc>
          <w:tcPr>
            <w:tcW w:w="1797" w:type="pct"/>
          </w:tcPr>
          <w:p w14:paraId="4176B0CC" w14:textId="77777777" w:rsidR="008D370B" w:rsidRDefault="008D370B" w:rsidP="004E1516">
            <w:pPr>
              <w:spacing w:after="0" w:line="240" w:lineRule="auto"/>
              <w:jc w:val="both"/>
              <w:rPr>
                <w:rFonts w:ascii="Arial" w:hAnsi="Arial" w:cs="Arial"/>
                <w:sz w:val="24"/>
                <w:szCs w:val="24"/>
              </w:rPr>
            </w:pPr>
          </w:p>
        </w:tc>
        <w:tc>
          <w:tcPr>
            <w:tcW w:w="3203" w:type="pct"/>
            <w:hideMark/>
          </w:tcPr>
          <w:p w14:paraId="016969F7" w14:textId="6758D5D1" w:rsidR="008D370B" w:rsidRDefault="008D370B" w:rsidP="004E1516">
            <w:pPr>
              <w:spacing w:after="0" w:line="240" w:lineRule="auto"/>
              <w:jc w:val="both"/>
              <w:rPr>
                <w:rFonts w:ascii="Arial" w:hAnsi="Arial" w:cs="Arial"/>
                <w:sz w:val="24"/>
                <w:szCs w:val="24"/>
              </w:rPr>
            </w:pPr>
          </w:p>
        </w:tc>
      </w:tr>
      <w:tr w:rsidR="008D370B" w14:paraId="085EB1C0" w14:textId="77777777" w:rsidTr="00A14297">
        <w:tc>
          <w:tcPr>
            <w:tcW w:w="1797" w:type="pct"/>
            <w:hideMark/>
          </w:tcPr>
          <w:p w14:paraId="212C7F39" w14:textId="77777777" w:rsidR="008D370B" w:rsidRPr="009E004C" w:rsidRDefault="008D370B" w:rsidP="009E004C">
            <w:pPr>
              <w:spacing w:after="0" w:line="240" w:lineRule="auto"/>
              <w:jc w:val="both"/>
              <w:rPr>
                <w:rFonts w:ascii="Arial" w:hAnsi="Arial" w:cs="Arial"/>
                <w:sz w:val="24"/>
                <w:szCs w:val="24"/>
              </w:rPr>
            </w:pPr>
          </w:p>
        </w:tc>
        <w:tc>
          <w:tcPr>
            <w:tcW w:w="3203" w:type="pct"/>
          </w:tcPr>
          <w:p w14:paraId="431980BA" w14:textId="1E85883C" w:rsidR="008D370B" w:rsidRDefault="004E7B63" w:rsidP="004E1516">
            <w:pPr>
              <w:spacing w:after="0" w:line="240" w:lineRule="auto"/>
              <w:jc w:val="both"/>
              <w:rPr>
                <w:rFonts w:ascii="Arial" w:hAnsi="Arial" w:cs="Arial"/>
                <w:sz w:val="24"/>
                <w:szCs w:val="24"/>
              </w:rPr>
            </w:pPr>
            <w:r>
              <w:rPr>
                <w:rFonts w:ascii="Arial" w:hAnsi="Arial" w:cs="Arial"/>
                <w:sz w:val="24"/>
                <w:szCs w:val="24"/>
              </w:rPr>
              <w:t>L</w:t>
            </w:r>
            <w:r w:rsidR="00522973">
              <w:rPr>
                <w:rFonts w:ascii="Arial" w:hAnsi="Arial" w:cs="Arial"/>
                <w:sz w:val="24"/>
                <w:szCs w:val="24"/>
              </w:rPr>
              <w:t xml:space="preserve">’an deux mil </w:t>
            </w:r>
            <w:proofErr w:type="spellStart"/>
            <w:r w:rsidR="00A14297">
              <w:rPr>
                <w:rFonts w:ascii="Arial" w:hAnsi="Arial" w:cs="Arial"/>
                <w:sz w:val="24"/>
                <w:szCs w:val="24"/>
              </w:rPr>
              <w:t>vingt</w:t>
            </w:r>
            <w:r w:rsidR="00E531C2">
              <w:rPr>
                <w:rFonts w:ascii="Arial" w:hAnsi="Arial" w:cs="Arial"/>
                <w:sz w:val="24"/>
                <w:szCs w:val="24"/>
              </w:rPr>
              <w:t xml:space="preserve"> </w:t>
            </w:r>
            <w:r w:rsidR="005B3DD4">
              <w:rPr>
                <w:rFonts w:ascii="Arial" w:hAnsi="Arial" w:cs="Arial"/>
                <w:sz w:val="24"/>
                <w:szCs w:val="24"/>
              </w:rPr>
              <w:t>deux</w:t>
            </w:r>
            <w:proofErr w:type="spellEnd"/>
            <w:r w:rsidR="00522973">
              <w:rPr>
                <w:rFonts w:ascii="Arial" w:hAnsi="Arial" w:cs="Arial"/>
                <w:sz w:val="24"/>
                <w:szCs w:val="24"/>
              </w:rPr>
              <w:t xml:space="preserve">, le </w:t>
            </w:r>
            <w:r w:rsidR="00510B3B">
              <w:rPr>
                <w:rFonts w:ascii="Arial" w:hAnsi="Arial" w:cs="Arial"/>
                <w:sz w:val="24"/>
                <w:szCs w:val="24"/>
              </w:rPr>
              <w:t xml:space="preserve">11 Juin </w:t>
            </w:r>
            <w:r w:rsidR="00DA7BF4">
              <w:rPr>
                <w:rFonts w:ascii="Arial" w:hAnsi="Arial" w:cs="Arial"/>
                <w:sz w:val="24"/>
                <w:szCs w:val="24"/>
              </w:rPr>
              <w:t>9H30</w:t>
            </w:r>
            <w:r w:rsidR="00F51D83">
              <w:rPr>
                <w:rFonts w:ascii="Arial" w:hAnsi="Arial" w:cs="Arial"/>
                <w:sz w:val="24"/>
                <w:szCs w:val="24"/>
              </w:rPr>
              <w:t xml:space="preserve"> </w:t>
            </w:r>
            <w:r w:rsidR="008D370B">
              <w:rPr>
                <w:rFonts w:ascii="Arial" w:hAnsi="Arial" w:cs="Arial"/>
                <w:sz w:val="24"/>
                <w:szCs w:val="24"/>
              </w:rPr>
              <w:t>le Conseil Municipal, légalement convoqué, s’est réuni sous la préside</w:t>
            </w:r>
            <w:r w:rsidR="00992C8F">
              <w:rPr>
                <w:rFonts w:ascii="Arial" w:hAnsi="Arial" w:cs="Arial"/>
                <w:sz w:val="24"/>
                <w:szCs w:val="24"/>
              </w:rPr>
              <w:t xml:space="preserve">nce de </w:t>
            </w:r>
            <w:r w:rsidR="00E531C2">
              <w:rPr>
                <w:rFonts w:ascii="Arial" w:hAnsi="Arial" w:cs="Arial"/>
                <w:sz w:val="24"/>
                <w:szCs w:val="24"/>
              </w:rPr>
              <w:t xml:space="preserve">Madame Christine BAUCHEZ, maire </w:t>
            </w:r>
          </w:p>
          <w:p w14:paraId="446C434D" w14:textId="77777777" w:rsidR="008D370B" w:rsidRDefault="008D370B" w:rsidP="004E1516">
            <w:pPr>
              <w:spacing w:after="0" w:line="240" w:lineRule="auto"/>
              <w:jc w:val="both"/>
              <w:rPr>
                <w:rFonts w:ascii="Arial" w:hAnsi="Arial" w:cs="Arial"/>
                <w:sz w:val="24"/>
                <w:szCs w:val="24"/>
              </w:rPr>
            </w:pPr>
          </w:p>
        </w:tc>
      </w:tr>
      <w:tr w:rsidR="008D370B" w14:paraId="2C577921" w14:textId="77777777" w:rsidTr="007B4E2B">
        <w:trPr>
          <w:trHeight w:val="1470"/>
        </w:trPr>
        <w:tc>
          <w:tcPr>
            <w:tcW w:w="1797" w:type="pct"/>
          </w:tcPr>
          <w:p w14:paraId="0B2B56B7" w14:textId="081A70BC" w:rsidR="008D370B" w:rsidRDefault="00FE7A22" w:rsidP="004E1516">
            <w:pPr>
              <w:spacing w:after="0" w:line="240" w:lineRule="auto"/>
              <w:jc w:val="both"/>
              <w:rPr>
                <w:rFonts w:ascii="Arial" w:hAnsi="Arial" w:cs="Arial"/>
                <w:sz w:val="24"/>
                <w:szCs w:val="24"/>
              </w:rPr>
            </w:pPr>
            <w:r>
              <w:rPr>
                <w:rFonts w:ascii="Arial" w:hAnsi="Arial" w:cs="Arial"/>
                <w:sz w:val="24"/>
                <w:szCs w:val="24"/>
              </w:rPr>
              <w:t xml:space="preserve">Convocation le </w:t>
            </w:r>
            <w:r w:rsidR="00F52F3A">
              <w:rPr>
                <w:rFonts w:ascii="Arial" w:hAnsi="Arial" w:cs="Arial"/>
                <w:sz w:val="24"/>
                <w:szCs w:val="24"/>
              </w:rPr>
              <w:t>6 Juin</w:t>
            </w:r>
          </w:p>
          <w:p w14:paraId="2AFF04B8" w14:textId="35C87949" w:rsidR="00FE7A22" w:rsidRDefault="00FE7A22" w:rsidP="004E1516">
            <w:pPr>
              <w:spacing w:after="0" w:line="240" w:lineRule="auto"/>
              <w:jc w:val="both"/>
              <w:rPr>
                <w:rFonts w:ascii="Arial" w:hAnsi="Arial" w:cs="Arial"/>
                <w:sz w:val="24"/>
                <w:szCs w:val="24"/>
              </w:rPr>
            </w:pPr>
            <w:r>
              <w:rPr>
                <w:rFonts w:ascii="Arial" w:hAnsi="Arial" w:cs="Arial"/>
                <w:sz w:val="24"/>
                <w:szCs w:val="24"/>
              </w:rPr>
              <w:t xml:space="preserve">Affichage le </w:t>
            </w:r>
            <w:r w:rsidR="00F52F3A">
              <w:rPr>
                <w:rFonts w:ascii="Arial" w:hAnsi="Arial" w:cs="Arial"/>
                <w:sz w:val="24"/>
                <w:szCs w:val="24"/>
              </w:rPr>
              <w:t xml:space="preserve">6 Juin </w:t>
            </w:r>
          </w:p>
          <w:p w14:paraId="39949F16" w14:textId="72E2E03C" w:rsidR="00FE7A22" w:rsidRDefault="00FE7A22" w:rsidP="004E1516">
            <w:pPr>
              <w:spacing w:after="0" w:line="240" w:lineRule="auto"/>
              <w:jc w:val="both"/>
              <w:rPr>
                <w:rFonts w:ascii="Arial" w:hAnsi="Arial" w:cs="Arial"/>
                <w:sz w:val="24"/>
                <w:szCs w:val="24"/>
              </w:rPr>
            </w:pPr>
            <w:r>
              <w:rPr>
                <w:rFonts w:ascii="Arial" w:hAnsi="Arial" w:cs="Arial"/>
                <w:sz w:val="24"/>
                <w:szCs w:val="24"/>
              </w:rPr>
              <w:t>Présents</w:t>
            </w:r>
            <w:r w:rsidR="0007440F">
              <w:rPr>
                <w:rFonts w:ascii="Arial" w:hAnsi="Arial" w:cs="Arial"/>
                <w:sz w:val="24"/>
                <w:szCs w:val="24"/>
              </w:rPr>
              <w:t xml:space="preserve"> 6</w:t>
            </w:r>
            <w:r>
              <w:rPr>
                <w:rFonts w:ascii="Arial" w:hAnsi="Arial" w:cs="Arial"/>
                <w:sz w:val="24"/>
                <w:szCs w:val="24"/>
              </w:rPr>
              <w:t>/10</w:t>
            </w:r>
          </w:p>
          <w:p w14:paraId="084BA2D1" w14:textId="77777777" w:rsidR="0007440F" w:rsidRDefault="0007440F" w:rsidP="0007440F">
            <w:pPr>
              <w:spacing w:after="0" w:line="240" w:lineRule="auto"/>
              <w:jc w:val="both"/>
              <w:rPr>
                <w:rFonts w:ascii="Arial" w:hAnsi="Arial" w:cs="Arial"/>
                <w:sz w:val="24"/>
                <w:szCs w:val="24"/>
              </w:rPr>
            </w:pPr>
            <w:r>
              <w:rPr>
                <w:rFonts w:ascii="Arial" w:hAnsi="Arial" w:cs="Arial"/>
                <w:sz w:val="24"/>
                <w:szCs w:val="24"/>
              </w:rPr>
              <w:t>Représentés : 2</w:t>
            </w:r>
          </w:p>
          <w:p w14:paraId="04C157A2" w14:textId="77777777" w:rsidR="0007440F" w:rsidRDefault="0007440F" w:rsidP="004E1516">
            <w:pPr>
              <w:spacing w:after="0" w:line="240" w:lineRule="auto"/>
              <w:jc w:val="both"/>
              <w:rPr>
                <w:rFonts w:ascii="Arial" w:hAnsi="Arial" w:cs="Arial"/>
                <w:sz w:val="24"/>
                <w:szCs w:val="24"/>
              </w:rPr>
            </w:pPr>
          </w:p>
          <w:p w14:paraId="3D9A4426" w14:textId="77777777" w:rsidR="00FE7A22" w:rsidRDefault="00FE7A22" w:rsidP="004E1516">
            <w:pPr>
              <w:spacing w:after="0" w:line="240" w:lineRule="auto"/>
              <w:jc w:val="both"/>
              <w:rPr>
                <w:rFonts w:ascii="Arial" w:hAnsi="Arial" w:cs="Arial"/>
                <w:sz w:val="24"/>
                <w:szCs w:val="24"/>
              </w:rPr>
            </w:pPr>
          </w:p>
          <w:p w14:paraId="2CB572B2" w14:textId="77777777" w:rsidR="0007440F" w:rsidRDefault="0007440F" w:rsidP="004E1516">
            <w:pPr>
              <w:spacing w:after="0" w:line="240" w:lineRule="auto"/>
              <w:jc w:val="both"/>
              <w:rPr>
                <w:rFonts w:ascii="Arial" w:hAnsi="Arial" w:cs="Arial"/>
                <w:sz w:val="24"/>
                <w:szCs w:val="24"/>
              </w:rPr>
            </w:pPr>
          </w:p>
          <w:p w14:paraId="73C3F940" w14:textId="77777777" w:rsidR="0007440F" w:rsidRDefault="0007440F" w:rsidP="004E1516">
            <w:pPr>
              <w:spacing w:after="0" w:line="240" w:lineRule="auto"/>
              <w:jc w:val="both"/>
              <w:rPr>
                <w:rFonts w:ascii="Arial" w:hAnsi="Arial" w:cs="Arial"/>
                <w:sz w:val="24"/>
                <w:szCs w:val="24"/>
              </w:rPr>
            </w:pPr>
          </w:p>
          <w:p w14:paraId="231821DD" w14:textId="77777777" w:rsidR="0007440F" w:rsidRDefault="0007440F" w:rsidP="004E1516">
            <w:pPr>
              <w:spacing w:after="0" w:line="240" w:lineRule="auto"/>
              <w:jc w:val="both"/>
              <w:rPr>
                <w:rFonts w:ascii="Arial" w:hAnsi="Arial" w:cs="Arial"/>
                <w:sz w:val="24"/>
                <w:szCs w:val="24"/>
              </w:rPr>
            </w:pPr>
          </w:p>
          <w:p w14:paraId="485CDB65" w14:textId="77777777" w:rsidR="0007440F" w:rsidRDefault="0007440F" w:rsidP="004E1516">
            <w:pPr>
              <w:spacing w:after="0" w:line="240" w:lineRule="auto"/>
              <w:jc w:val="both"/>
              <w:rPr>
                <w:rFonts w:ascii="Arial" w:hAnsi="Arial" w:cs="Arial"/>
                <w:sz w:val="24"/>
                <w:szCs w:val="24"/>
              </w:rPr>
            </w:pPr>
          </w:p>
          <w:p w14:paraId="1E21D11C" w14:textId="77777777" w:rsidR="0007440F" w:rsidRDefault="0007440F" w:rsidP="0007440F">
            <w:pPr>
              <w:spacing w:after="0" w:line="240" w:lineRule="auto"/>
              <w:rPr>
                <w:rFonts w:ascii="Arial" w:hAnsi="Arial" w:cs="Arial"/>
                <w:sz w:val="24"/>
                <w:szCs w:val="24"/>
              </w:rPr>
            </w:pPr>
          </w:p>
          <w:p w14:paraId="33D5BEE2" w14:textId="1509DDDD" w:rsidR="0018171F" w:rsidRDefault="0018171F" w:rsidP="0007440F">
            <w:pPr>
              <w:spacing w:after="0" w:line="240" w:lineRule="auto"/>
              <w:rPr>
                <w:rFonts w:ascii="Arial" w:hAnsi="Arial" w:cs="Arial"/>
                <w:sz w:val="24"/>
                <w:szCs w:val="24"/>
              </w:rPr>
            </w:pPr>
            <w:r>
              <w:rPr>
                <w:rFonts w:ascii="Arial" w:hAnsi="Arial" w:cs="Arial"/>
                <w:sz w:val="24"/>
                <w:szCs w:val="24"/>
              </w:rPr>
              <w:t>1 Modification du BP 2022 :</w:t>
            </w:r>
          </w:p>
        </w:tc>
        <w:tc>
          <w:tcPr>
            <w:tcW w:w="3203" w:type="pct"/>
            <w:hideMark/>
          </w:tcPr>
          <w:p w14:paraId="7AB97DE0" w14:textId="7CFFC0B3" w:rsidR="008D370B" w:rsidRDefault="008D370B" w:rsidP="007B4E2B">
            <w:pPr>
              <w:spacing w:after="0" w:line="240" w:lineRule="auto"/>
              <w:jc w:val="both"/>
              <w:rPr>
                <w:rFonts w:ascii="Arial" w:hAnsi="Arial" w:cs="Arial"/>
                <w:sz w:val="24"/>
                <w:szCs w:val="24"/>
              </w:rPr>
            </w:pPr>
            <w:r>
              <w:rPr>
                <w:rFonts w:ascii="Arial" w:hAnsi="Arial" w:cs="Arial"/>
                <w:sz w:val="24"/>
                <w:szCs w:val="24"/>
                <w:u w:val="single"/>
              </w:rPr>
              <w:t>Présents :</w:t>
            </w:r>
            <w:r w:rsidRPr="00482224">
              <w:rPr>
                <w:rFonts w:ascii="Arial" w:hAnsi="Arial" w:cs="Arial"/>
                <w:sz w:val="24"/>
                <w:szCs w:val="24"/>
              </w:rPr>
              <w:t xml:space="preserve"> M</w:t>
            </w:r>
            <w:r w:rsidR="00ED46A0">
              <w:rPr>
                <w:rFonts w:ascii="Arial" w:hAnsi="Arial" w:cs="Arial"/>
                <w:sz w:val="24"/>
                <w:szCs w:val="24"/>
              </w:rPr>
              <w:t>esdames</w:t>
            </w:r>
            <w:r w:rsidR="00DA7BF4">
              <w:rPr>
                <w:rFonts w:ascii="Arial" w:hAnsi="Arial" w:cs="Arial"/>
                <w:sz w:val="24"/>
                <w:szCs w:val="24"/>
              </w:rPr>
              <w:t xml:space="preserve"> Caroline EVRARD</w:t>
            </w:r>
            <w:r w:rsidR="00ED46A0">
              <w:rPr>
                <w:rFonts w:ascii="Arial" w:hAnsi="Arial" w:cs="Arial"/>
                <w:sz w:val="24"/>
                <w:szCs w:val="24"/>
              </w:rPr>
              <w:t>,</w:t>
            </w:r>
            <w:r w:rsidR="005B3DD4">
              <w:rPr>
                <w:rFonts w:ascii="Arial" w:hAnsi="Arial" w:cs="Arial"/>
                <w:sz w:val="24"/>
                <w:szCs w:val="24"/>
              </w:rPr>
              <w:t xml:space="preserve"> </w:t>
            </w:r>
            <w:r w:rsidR="00E531C2">
              <w:rPr>
                <w:rFonts w:ascii="Arial" w:hAnsi="Arial" w:cs="Arial"/>
                <w:sz w:val="24"/>
                <w:szCs w:val="24"/>
              </w:rPr>
              <w:t>Andrée PRINGAULT</w:t>
            </w:r>
            <w:r w:rsidR="00ED46A0">
              <w:rPr>
                <w:rFonts w:ascii="Arial" w:hAnsi="Arial" w:cs="Arial"/>
                <w:sz w:val="24"/>
                <w:szCs w:val="24"/>
              </w:rPr>
              <w:t xml:space="preserve"> </w:t>
            </w:r>
            <w:r>
              <w:rPr>
                <w:rFonts w:ascii="Arial" w:hAnsi="Arial" w:cs="Arial"/>
                <w:sz w:val="24"/>
                <w:szCs w:val="24"/>
              </w:rPr>
              <w:t>M</w:t>
            </w:r>
            <w:r w:rsidR="007B4E2B">
              <w:rPr>
                <w:rFonts w:ascii="Arial" w:hAnsi="Arial" w:cs="Arial"/>
                <w:sz w:val="24"/>
                <w:szCs w:val="24"/>
              </w:rPr>
              <w:t xml:space="preserve">essieurs Mattéo GENCO, </w:t>
            </w:r>
            <w:r w:rsidR="0088355C">
              <w:rPr>
                <w:rFonts w:ascii="Arial" w:hAnsi="Arial" w:cs="Arial"/>
                <w:sz w:val="24"/>
                <w:szCs w:val="24"/>
              </w:rPr>
              <w:t xml:space="preserve"> </w:t>
            </w:r>
            <w:r w:rsidR="007B4E2B">
              <w:rPr>
                <w:rFonts w:ascii="Arial" w:hAnsi="Arial" w:cs="Arial"/>
                <w:sz w:val="24"/>
                <w:szCs w:val="24"/>
              </w:rPr>
              <w:t xml:space="preserve">Etienne </w:t>
            </w:r>
            <w:r w:rsidR="00ED46A0">
              <w:rPr>
                <w:rFonts w:ascii="Arial" w:hAnsi="Arial" w:cs="Arial"/>
                <w:sz w:val="24"/>
                <w:szCs w:val="24"/>
              </w:rPr>
              <w:t>LOUYOT</w:t>
            </w:r>
            <w:r w:rsidR="0007440F">
              <w:rPr>
                <w:rFonts w:ascii="Arial" w:hAnsi="Arial" w:cs="Arial"/>
                <w:sz w:val="24"/>
                <w:szCs w:val="24"/>
              </w:rPr>
              <w:t>,</w:t>
            </w:r>
            <w:r w:rsidR="00ED46A0">
              <w:rPr>
                <w:rFonts w:ascii="Arial" w:hAnsi="Arial" w:cs="Arial"/>
                <w:sz w:val="24"/>
                <w:szCs w:val="24"/>
              </w:rPr>
              <w:t xml:space="preserve"> </w:t>
            </w:r>
            <w:r w:rsidR="007B4E2B">
              <w:rPr>
                <w:rFonts w:ascii="Arial" w:hAnsi="Arial" w:cs="Arial"/>
                <w:sz w:val="24"/>
                <w:szCs w:val="24"/>
              </w:rPr>
              <w:t>Pascal PASQUER</w:t>
            </w:r>
            <w:r w:rsidR="007D2380">
              <w:rPr>
                <w:rFonts w:ascii="Arial" w:hAnsi="Arial" w:cs="Arial"/>
                <w:sz w:val="24"/>
                <w:szCs w:val="24"/>
              </w:rPr>
              <w:t xml:space="preserve"> </w:t>
            </w:r>
          </w:p>
          <w:p w14:paraId="7167E202" w14:textId="39566B80" w:rsidR="00510B3B" w:rsidRDefault="00510B3B" w:rsidP="007B4E2B">
            <w:pPr>
              <w:spacing w:after="0" w:line="240" w:lineRule="auto"/>
              <w:jc w:val="both"/>
              <w:rPr>
                <w:rFonts w:ascii="Arial" w:hAnsi="Arial" w:cs="Arial"/>
                <w:sz w:val="24"/>
                <w:szCs w:val="24"/>
              </w:rPr>
            </w:pPr>
          </w:p>
          <w:p w14:paraId="4366E23E" w14:textId="75BB2966" w:rsidR="00510B3B" w:rsidRDefault="00510B3B" w:rsidP="007B4E2B">
            <w:pPr>
              <w:spacing w:after="0" w:line="240" w:lineRule="auto"/>
              <w:jc w:val="both"/>
              <w:rPr>
                <w:rFonts w:ascii="Arial" w:hAnsi="Arial" w:cs="Arial"/>
                <w:sz w:val="24"/>
                <w:szCs w:val="24"/>
              </w:rPr>
            </w:pPr>
            <w:r w:rsidRPr="00510B3B">
              <w:rPr>
                <w:rFonts w:ascii="Arial" w:hAnsi="Arial" w:cs="Arial"/>
                <w:sz w:val="24"/>
                <w:szCs w:val="24"/>
                <w:u w:val="single"/>
              </w:rPr>
              <w:t>Absents excusés</w:t>
            </w:r>
            <w:r>
              <w:rPr>
                <w:rFonts w:ascii="Arial" w:hAnsi="Arial" w:cs="Arial"/>
                <w:sz w:val="24"/>
                <w:szCs w:val="24"/>
              </w:rPr>
              <w:t> :</w:t>
            </w:r>
          </w:p>
          <w:p w14:paraId="7CF879C2" w14:textId="0223A0E8" w:rsidR="00510B3B" w:rsidRDefault="00510B3B" w:rsidP="007B4E2B">
            <w:pPr>
              <w:spacing w:after="0" w:line="240" w:lineRule="auto"/>
              <w:jc w:val="both"/>
              <w:rPr>
                <w:rFonts w:ascii="Arial" w:hAnsi="Arial" w:cs="Arial"/>
                <w:sz w:val="24"/>
                <w:szCs w:val="24"/>
              </w:rPr>
            </w:pPr>
            <w:r>
              <w:rPr>
                <w:rFonts w:ascii="Arial" w:hAnsi="Arial" w:cs="Arial"/>
                <w:sz w:val="24"/>
                <w:szCs w:val="24"/>
              </w:rPr>
              <w:t>Mireille GIB donne procuration à Madame C</w:t>
            </w:r>
            <w:r w:rsidR="00F52F3A">
              <w:rPr>
                <w:rFonts w:ascii="Arial" w:hAnsi="Arial" w:cs="Arial"/>
                <w:sz w:val="24"/>
                <w:szCs w:val="24"/>
              </w:rPr>
              <w:t xml:space="preserve">hristine </w:t>
            </w:r>
            <w:r>
              <w:rPr>
                <w:rFonts w:ascii="Arial" w:hAnsi="Arial" w:cs="Arial"/>
                <w:sz w:val="24"/>
                <w:szCs w:val="24"/>
              </w:rPr>
              <w:t xml:space="preserve"> BAUCHEZ</w:t>
            </w:r>
          </w:p>
          <w:p w14:paraId="7B0B7483" w14:textId="07CB6551" w:rsidR="00510B3B" w:rsidRDefault="00510B3B" w:rsidP="00510B3B">
            <w:pPr>
              <w:spacing w:after="0" w:line="240" w:lineRule="auto"/>
              <w:jc w:val="both"/>
              <w:rPr>
                <w:rFonts w:ascii="Arial" w:hAnsi="Arial" w:cs="Arial"/>
                <w:sz w:val="24"/>
                <w:szCs w:val="24"/>
              </w:rPr>
            </w:pPr>
            <w:r>
              <w:rPr>
                <w:rFonts w:ascii="Arial" w:hAnsi="Arial" w:cs="Arial"/>
                <w:sz w:val="24"/>
                <w:szCs w:val="24"/>
              </w:rPr>
              <w:t xml:space="preserve">Benoît LEXA donne procuration à Etienne LOUYOT </w:t>
            </w:r>
          </w:p>
          <w:p w14:paraId="09045109" w14:textId="7CDC0E01" w:rsidR="00510B3B" w:rsidRDefault="00510B3B" w:rsidP="007B4E2B">
            <w:pPr>
              <w:spacing w:after="0" w:line="240" w:lineRule="auto"/>
              <w:jc w:val="both"/>
              <w:rPr>
                <w:rFonts w:ascii="Arial" w:hAnsi="Arial" w:cs="Arial"/>
                <w:sz w:val="24"/>
                <w:szCs w:val="24"/>
              </w:rPr>
            </w:pPr>
            <w:r>
              <w:rPr>
                <w:rFonts w:ascii="Arial" w:hAnsi="Arial" w:cs="Arial"/>
                <w:sz w:val="24"/>
                <w:szCs w:val="24"/>
              </w:rPr>
              <w:t>Jean François DANTONNEL,</w:t>
            </w:r>
          </w:p>
          <w:p w14:paraId="1C3CD33B" w14:textId="10A378FB" w:rsidR="00510B3B" w:rsidRDefault="00510B3B" w:rsidP="00510B3B">
            <w:pPr>
              <w:spacing w:after="0" w:line="240" w:lineRule="auto"/>
              <w:jc w:val="both"/>
              <w:rPr>
                <w:rFonts w:ascii="Arial" w:hAnsi="Arial" w:cs="Arial"/>
                <w:sz w:val="24"/>
                <w:szCs w:val="24"/>
              </w:rPr>
            </w:pPr>
            <w:r>
              <w:rPr>
                <w:rFonts w:ascii="Arial" w:hAnsi="Arial" w:cs="Arial"/>
                <w:sz w:val="24"/>
                <w:szCs w:val="24"/>
              </w:rPr>
              <w:t>Goran TONCEV.  </w:t>
            </w:r>
          </w:p>
          <w:p w14:paraId="12C17C41" w14:textId="23C88615" w:rsidR="0007440F" w:rsidRDefault="0007440F" w:rsidP="00510B3B">
            <w:pPr>
              <w:spacing w:after="0" w:line="240" w:lineRule="auto"/>
              <w:jc w:val="both"/>
              <w:rPr>
                <w:rFonts w:ascii="Arial" w:hAnsi="Arial" w:cs="Arial"/>
                <w:sz w:val="24"/>
                <w:szCs w:val="24"/>
              </w:rPr>
            </w:pPr>
          </w:p>
          <w:p w14:paraId="5ECC9D82" w14:textId="13E53C03" w:rsidR="0007440F" w:rsidRDefault="00B67AF3" w:rsidP="00510B3B">
            <w:pPr>
              <w:spacing w:after="0" w:line="240" w:lineRule="auto"/>
              <w:jc w:val="both"/>
              <w:rPr>
                <w:rFonts w:ascii="Arial" w:hAnsi="Arial" w:cs="Arial"/>
                <w:sz w:val="24"/>
                <w:szCs w:val="24"/>
              </w:rPr>
            </w:pPr>
            <w:r>
              <w:rPr>
                <w:rFonts w:ascii="Arial" w:hAnsi="Arial" w:cs="Arial"/>
                <w:sz w:val="24"/>
                <w:szCs w:val="24"/>
              </w:rPr>
              <w:t xml:space="preserve">Erreur de saisie à modifier </w:t>
            </w:r>
          </w:p>
          <w:p w14:paraId="4192D08F" w14:textId="3857E593" w:rsidR="0007440F" w:rsidRDefault="0007440F" w:rsidP="0007440F">
            <w:pPr>
              <w:spacing w:after="0" w:line="240" w:lineRule="auto"/>
              <w:jc w:val="both"/>
              <w:rPr>
                <w:rFonts w:ascii="Arial" w:hAnsi="Arial" w:cs="Arial"/>
                <w:sz w:val="24"/>
                <w:szCs w:val="24"/>
              </w:rPr>
            </w:pPr>
          </w:p>
          <w:p w14:paraId="2A08BD6B" w14:textId="6DA59B76" w:rsidR="0007440F" w:rsidRDefault="0007440F" w:rsidP="0007440F">
            <w:pPr>
              <w:spacing w:after="0" w:line="240" w:lineRule="auto"/>
              <w:jc w:val="center"/>
              <w:rPr>
                <w:rFonts w:ascii="Arial" w:hAnsi="Arial" w:cs="Arial"/>
                <w:sz w:val="24"/>
                <w:szCs w:val="24"/>
              </w:rPr>
            </w:pPr>
          </w:p>
        </w:tc>
      </w:tr>
      <w:tr w:rsidR="0007440F" w14:paraId="16C6627E" w14:textId="77777777" w:rsidTr="007B4E2B">
        <w:trPr>
          <w:trHeight w:val="1470"/>
        </w:trPr>
        <w:tc>
          <w:tcPr>
            <w:tcW w:w="1797" w:type="pct"/>
          </w:tcPr>
          <w:p w14:paraId="3051600C" w14:textId="77777777" w:rsidR="00B67AF3" w:rsidRDefault="0018171F" w:rsidP="0018171F">
            <w:pPr>
              <w:rPr>
                <w:rFonts w:eastAsia="Times New Roman"/>
                <w:sz w:val="24"/>
                <w:szCs w:val="24"/>
              </w:rPr>
            </w:pPr>
            <w:r w:rsidRPr="0018171F">
              <w:rPr>
                <w:rFonts w:eastAsia="Times New Roman"/>
                <w:sz w:val="24"/>
                <w:szCs w:val="24"/>
              </w:rPr>
              <w:t>Comptes concernés :</w:t>
            </w:r>
          </w:p>
          <w:p w14:paraId="770860D2" w14:textId="77777777" w:rsidR="00B67AF3" w:rsidRDefault="0018171F" w:rsidP="0018171F">
            <w:pPr>
              <w:rPr>
                <w:rFonts w:eastAsia="Times New Roman"/>
                <w:sz w:val="24"/>
                <w:szCs w:val="24"/>
              </w:rPr>
            </w:pPr>
            <w:r w:rsidRPr="0018171F">
              <w:rPr>
                <w:rFonts w:eastAsia="Times New Roman"/>
                <w:sz w:val="24"/>
                <w:szCs w:val="24"/>
              </w:rPr>
              <w:t>21318 : -8000€</w:t>
            </w:r>
            <w:r w:rsidRPr="0018171F">
              <w:rPr>
                <w:rFonts w:eastAsia="Times New Roman"/>
                <w:sz w:val="24"/>
                <w:szCs w:val="24"/>
              </w:rPr>
              <w:br/>
              <w:t>21318-132021: +8000€</w:t>
            </w:r>
            <w:r w:rsidRPr="0018171F">
              <w:rPr>
                <w:rFonts w:eastAsia="Times New Roman"/>
                <w:sz w:val="24"/>
                <w:szCs w:val="24"/>
              </w:rPr>
              <w:br/>
              <w:t>2151-2151: -5000€</w:t>
            </w:r>
            <w:r w:rsidRPr="0018171F">
              <w:rPr>
                <w:rFonts w:eastAsia="Times New Roman"/>
                <w:sz w:val="24"/>
                <w:szCs w:val="24"/>
              </w:rPr>
              <w:br/>
              <w:t>2151 : +5000€</w:t>
            </w:r>
            <w:r w:rsidRPr="0018171F">
              <w:rPr>
                <w:rFonts w:eastAsia="Times New Roman"/>
                <w:sz w:val="24"/>
                <w:szCs w:val="24"/>
              </w:rPr>
              <w:br/>
              <w:t>21568-21568: -10000.01€</w:t>
            </w:r>
            <w:r w:rsidRPr="0018171F">
              <w:rPr>
                <w:rFonts w:eastAsia="Times New Roman"/>
                <w:sz w:val="24"/>
                <w:szCs w:val="24"/>
              </w:rPr>
              <w:br/>
              <w:t>21568: +10000.01€</w:t>
            </w:r>
            <w:r w:rsidRPr="0018171F">
              <w:rPr>
                <w:rFonts w:eastAsia="Times New Roman"/>
                <w:sz w:val="24"/>
                <w:szCs w:val="24"/>
              </w:rPr>
              <w:br/>
              <w:t>21318-21318: -53000€</w:t>
            </w:r>
            <w:r w:rsidRPr="0018171F">
              <w:rPr>
                <w:rFonts w:eastAsia="Times New Roman"/>
                <w:sz w:val="24"/>
                <w:szCs w:val="24"/>
              </w:rPr>
              <w:br/>
              <w:t>21318: +53000€</w:t>
            </w:r>
            <w:r w:rsidRPr="0018171F">
              <w:rPr>
                <w:rFonts w:eastAsia="Times New Roman"/>
                <w:sz w:val="24"/>
                <w:szCs w:val="24"/>
              </w:rPr>
              <w:br/>
              <w:t>21311-21311: -13500€</w:t>
            </w:r>
            <w:r w:rsidRPr="0018171F">
              <w:rPr>
                <w:rFonts w:eastAsia="Times New Roman"/>
                <w:sz w:val="24"/>
                <w:szCs w:val="24"/>
              </w:rPr>
              <w:br/>
              <w:t>21311: +13500€</w:t>
            </w:r>
            <w:r w:rsidRPr="0018171F">
              <w:rPr>
                <w:rFonts w:eastAsia="Times New Roman"/>
                <w:sz w:val="24"/>
                <w:szCs w:val="24"/>
              </w:rPr>
              <w:br/>
              <w:t>2183-2183: -1000€</w:t>
            </w:r>
            <w:r w:rsidRPr="0018171F">
              <w:rPr>
                <w:rFonts w:eastAsia="Times New Roman"/>
                <w:sz w:val="24"/>
                <w:szCs w:val="24"/>
              </w:rPr>
              <w:br/>
              <w:t>2183 : +1000€</w:t>
            </w:r>
            <w:r w:rsidRPr="0018171F">
              <w:rPr>
                <w:rFonts w:eastAsia="Times New Roman"/>
                <w:sz w:val="24"/>
                <w:szCs w:val="24"/>
              </w:rPr>
              <w:br/>
              <w:t>21534-21534 : -3000€</w:t>
            </w:r>
            <w:r w:rsidRPr="0018171F">
              <w:rPr>
                <w:rFonts w:eastAsia="Times New Roman"/>
                <w:sz w:val="24"/>
                <w:szCs w:val="24"/>
              </w:rPr>
              <w:br/>
              <w:t xml:space="preserve">21534 : +3000€ </w:t>
            </w:r>
            <w:r w:rsidR="00B67AF3">
              <w:rPr>
                <w:rFonts w:eastAsia="Times New Roman"/>
                <w:sz w:val="24"/>
                <w:szCs w:val="24"/>
              </w:rPr>
              <w:t xml:space="preserve">            </w:t>
            </w:r>
          </w:p>
          <w:p w14:paraId="21775A21" w14:textId="723F80AE" w:rsidR="0018171F" w:rsidRPr="00E31F81" w:rsidRDefault="00B67AF3" w:rsidP="0018171F">
            <w:pPr>
              <w:rPr>
                <w:rFonts w:eastAsia="Times New Roman"/>
                <w:b/>
                <w:bCs/>
                <w:sz w:val="24"/>
                <w:szCs w:val="24"/>
                <w:u w:val="single"/>
              </w:rPr>
            </w:pPr>
            <w:r w:rsidRPr="00E31F81">
              <w:rPr>
                <w:rFonts w:eastAsia="Times New Roman"/>
                <w:b/>
                <w:bCs/>
                <w:sz w:val="24"/>
                <w:szCs w:val="24"/>
                <w:u w:val="single"/>
              </w:rPr>
              <w:t xml:space="preserve">Votes favorables  8/8                    </w:t>
            </w:r>
          </w:p>
          <w:p w14:paraId="0D3A073B" w14:textId="22FB1AA3" w:rsidR="0007440F" w:rsidRDefault="0007440F" w:rsidP="0018171F">
            <w:pPr>
              <w:jc w:val="both"/>
              <w:rPr>
                <w:rFonts w:ascii="Arial" w:hAnsi="Arial" w:cs="Arial"/>
                <w:sz w:val="24"/>
                <w:szCs w:val="24"/>
              </w:rPr>
            </w:pPr>
          </w:p>
        </w:tc>
        <w:tc>
          <w:tcPr>
            <w:tcW w:w="3203" w:type="pct"/>
          </w:tcPr>
          <w:p w14:paraId="063412EB" w14:textId="4121AAF1" w:rsidR="0007440F" w:rsidRDefault="0007440F" w:rsidP="00B67AF3">
            <w:pPr>
              <w:spacing w:after="0" w:line="240" w:lineRule="auto"/>
              <w:jc w:val="right"/>
              <w:rPr>
                <w:rFonts w:ascii="Arial" w:hAnsi="Arial" w:cs="Arial"/>
                <w:sz w:val="24"/>
                <w:szCs w:val="24"/>
                <w:u w:val="single"/>
              </w:rPr>
            </w:pPr>
          </w:p>
        </w:tc>
      </w:tr>
      <w:tr w:rsidR="00B67AF3" w14:paraId="42639F6B" w14:textId="77777777" w:rsidTr="007B4E2B">
        <w:trPr>
          <w:trHeight w:val="1470"/>
        </w:trPr>
        <w:tc>
          <w:tcPr>
            <w:tcW w:w="1797" w:type="pct"/>
          </w:tcPr>
          <w:p w14:paraId="679CBE30" w14:textId="77777777" w:rsidR="00B67AF3" w:rsidRPr="0018171F" w:rsidRDefault="00B67AF3" w:rsidP="0018171F">
            <w:pPr>
              <w:rPr>
                <w:rFonts w:eastAsia="Times New Roman"/>
                <w:sz w:val="24"/>
                <w:szCs w:val="24"/>
              </w:rPr>
            </w:pPr>
          </w:p>
        </w:tc>
        <w:tc>
          <w:tcPr>
            <w:tcW w:w="3203" w:type="pct"/>
          </w:tcPr>
          <w:p w14:paraId="03392596" w14:textId="77777777" w:rsidR="00B67AF3" w:rsidRDefault="00B67AF3" w:rsidP="007B4E2B">
            <w:pPr>
              <w:spacing w:after="0" w:line="240" w:lineRule="auto"/>
              <w:jc w:val="both"/>
              <w:rPr>
                <w:rFonts w:ascii="Arial" w:hAnsi="Arial" w:cs="Arial"/>
                <w:sz w:val="24"/>
                <w:szCs w:val="24"/>
                <w:u w:val="single"/>
              </w:rPr>
            </w:pPr>
          </w:p>
        </w:tc>
      </w:tr>
    </w:tbl>
    <w:p w14:paraId="2C1595DD" w14:textId="42FEDFD9" w:rsidR="008B0507" w:rsidRPr="008B0507" w:rsidRDefault="0018171F" w:rsidP="008B0507">
      <w:pPr>
        <w:spacing w:after="0" w:line="240" w:lineRule="auto"/>
        <w:jc w:val="center"/>
        <w:rPr>
          <w:rFonts w:ascii="Arial" w:hAnsi="Arial" w:cs="Arial"/>
          <w:sz w:val="24"/>
          <w:szCs w:val="24"/>
          <w:u w:val="single"/>
        </w:rPr>
      </w:pPr>
      <w:r>
        <w:rPr>
          <w:rFonts w:ascii="Arial" w:hAnsi="Arial" w:cs="Arial"/>
          <w:sz w:val="24"/>
          <w:szCs w:val="24"/>
          <w:u w:val="single"/>
        </w:rPr>
        <w:t>2</w:t>
      </w:r>
      <w:r w:rsidR="00BE7828">
        <w:rPr>
          <w:rFonts w:ascii="Arial" w:hAnsi="Arial" w:cs="Arial"/>
          <w:sz w:val="24"/>
          <w:szCs w:val="24"/>
          <w:u w:val="single"/>
        </w:rPr>
        <w:t>/</w:t>
      </w:r>
      <w:r w:rsidR="008B0507" w:rsidRPr="008B0507">
        <w:rPr>
          <w:rFonts w:ascii="Arial" w:hAnsi="Arial" w:cs="Arial"/>
          <w:sz w:val="24"/>
          <w:szCs w:val="24"/>
          <w:u w:val="single"/>
        </w:rPr>
        <w:t xml:space="preserve">Avis sur le </w:t>
      </w:r>
      <w:proofErr w:type="spellStart"/>
      <w:r w:rsidR="008B0507" w:rsidRPr="008B0507">
        <w:rPr>
          <w:rFonts w:ascii="Arial" w:hAnsi="Arial" w:cs="Arial"/>
          <w:sz w:val="24"/>
          <w:szCs w:val="24"/>
          <w:u w:val="single"/>
        </w:rPr>
        <w:t>Pluih</w:t>
      </w:r>
      <w:proofErr w:type="spellEnd"/>
      <w:r w:rsidR="008B0507" w:rsidRPr="008B0507">
        <w:rPr>
          <w:rFonts w:ascii="Arial" w:hAnsi="Arial" w:cs="Arial"/>
          <w:sz w:val="24"/>
          <w:szCs w:val="24"/>
          <w:u w:val="single"/>
        </w:rPr>
        <w:t xml:space="preserve"> établi par la Communauté de Communes OLC</w:t>
      </w:r>
    </w:p>
    <w:p w14:paraId="5322FA08" w14:textId="77777777" w:rsidR="008B0507" w:rsidRDefault="008B0507" w:rsidP="008B0507">
      <w:pPr>
        <w:spacing w:after="0" w:line="240" w:lineRule="auto"/>
        <w:jc w:val="center"/>
        <w:rPr>
          <w:rFonts w:ascii="Arial" w:hAnsi="Arial" w:cs="Arial"/>
          <w:sz w:val="24"/>
          <w:szCs w:val="24"/>
        </w:rPr>
      </w:pPr>
    </w:p>
    <w:p w14:paraId="08E19DD0" w14:textId="3747B0A1" w:rsidR="008B0507" w:rsidRDefault="008B0507" w:rsidP="00FE7A22">
      <w:pPr>
        <w:pStyle w:val="Paragraphedeliste"/>
        <w:jc w:val="both"/>
        <w:rPr>
          <w:rFonts w:ascii="Arial" w:hAnsi="Arial" w:cs="Arial"/>
          <w:sz w:val="24"/>
          <w:szCs w:val="24"/>
        </w:rPr>
      </w:pPr>
      <w:r>
        <w:rPr>
          <w:rFonts w:ascii="Arial" w:hAnsi="Arial" w:cs="Arial"/>
          <w:sz w:val="24"/>
          <w:szCs w:val="24"/>
        </w:rPr>
        <w:t xml:space="preserve">Vu le projet de </w:t>
      </w:r>
      <w:proofErr w:type="spellStart"/>
      <w:r>
        <w:rPr>
          <w:rFonts w:ascii="Arial" w:hAnsi="Arial" w:cs="Arial"/>
          <w:sz w:val="24"/>
          <w:szCs w:val="24"/>
        </w:rPr>
        <w:t>Pluih</w:t>
      </w:r>
      <w:proofErr w:type="spellEnd"/>
      <w:r>
        <w:rPr>
          <w:rFonts w:ascii="Arial" w:hAnsi="Arial" w:cs="Arial"/>
          <w:sz w:val="24"/>
          <w:szCs w:val="24"/>
        </w:rPr>
        <w:t xml:space="preserve"> arrêté par le Conseil Communautaire le 15 mars 2022,</w:t>
      </w:r>
    </w:p>
    <w:p w14:paraId="544FEB86" w14:textId="190B681F" w:rsidR="008B0507" w:rsidRDefault="008B0507" w:rsidP="00FE7A22">
      <w:pPr>
        <w:pStyle w:val="Paragraphedeliste"/>
        <w:jc w:val="both"/>
        <w:rPr>
          <w:rFonts w:ascii="Arial" w:hAnsi="Arial" w:cs="Arial"/>
          <w:sz w:val="24"/>
          <w:szCs w:val="24"/>
        </w:rPr>
      </w:pPr>
    </w:p>
    <w:p w14:paraId="65A62B13" w14:textId="58DBA132" w:rsidR="008B0507" w:rsidRPr="00821C23" w:rsidRDefault="008B0507" w:rsidP="00821C23">
      <w:pPr>
        <w:pStyle w:val="Paragraphedeliste"/>
        <w:numPr>
          <w:ilvl w:val="0"/>
          <w:numId w:val="5"/>
        </w:numPr>
        <w:jc w:val="both"/>
        <w:rPr>
          <w:rFonts w:ascii="Arial" w:hAnsi="Arial" w:cs="Arial"/>
          <w:sz w:val="24"/>
          <w:szCs w:val="24"/>
        </w:rPr>
      </w:pPr>
      <w:r w:rsidRPr="00821C23">
        <w:rPr>
          <w:rFonts w:ascii="Arial" w:hAnsi="Arial" w:cs="Arial"/>
          <w:sz w:val="24"/>
          <w:szCs w:val="24"/>
        </w:rPr>
        <w:t xml:space="preserve">Attendu que lors des différentes réunions préparatoires, les propositions des différents intervenants à l’élaboration de ce </w:t>
      </w:r>
      <w:proofErr w:type="spellStart"/>
      <w:r w:rsidRPr="00821C23">
        <w:rPr>
          <w:rFonts w:ascii="Arial" w:hAnsi="Arial" w:cs="Arial"/>
          <w:sz w:val="24"/>
          <w:szCs w:val="24"/>
        </w:rPr>
        <w:t>Pluih</w:t>
      </w:r>
      <w:proofErr w:type="spellEnd"/>
      <w:r w:rsidRPr="00821C23">
        <w:rPr>
          <w:rFonts w:ascii="Arial" w:hAnsi="Arial" w:cs="Arial"/>
          <w:sz w:val="24"/>
          <w:szCs w:val="24"/>
        </w:rPr>
        <w:t xml:space="preserve"> ont systématiquement retiré aux Communes rurales les parcelles constructibles autres que les dents creuses .</w:t>
      </w:r>
    </w:p>
    <w:p w14:paraId="7CC3D4B3" w14:textId="7FC3D98D" w:rsidR="008B0507" w:rsidRDefault="008B0507" w:rsidP="00FE7A22">
      <w:pPr>
        <w:pStyle w:val="Paragraphedeliste"/>
        <w:jc w:val="both"/>
        <w:rPr>
          <w:rFonts w:ascii="Arial" w:hAnsi="Arial" w:cs="Arial"/>
          <w:sz w:val="24"/>
          <w:szCs w:val="24"/>
        </w:rPr>
      </w:pPr>
    </w:p>
    <w:p w14:paraId="216CCA41" w14:textId="792CFE1C" w:rsidR="00D2243B" w:rsidRDefault="00652658" w:rsidP="00D2243B">
      <w:pPr>
        <w:pStyle w:val="Paragraphedeliste"/>
        <w:jc w:val="both"/>
        <w:rPr>
          <w:rFonts w:ascii="Arial" w:hAnsi="Arial" w:cs="Arial"/>
          <w:sz w:val="24"/>
          <w:szCs w:val="24"/>
        </w:rPr>
      </w:pPr>
      <w:r>
        <w:rPr>
          <w:rFonts w:ascii="Arial" w:hAnsi="Arial" w:cs="Arial"/>
          <w:sz w:val="24"/>
          <w:szCs w:val="24"/>
        </w:rPr>
        <w:t xml:space="preserve">Qu’il apparaît donc que les Communes rurales ont été défavorisées par le </w:t>
      </w:r>
      <w:proofErr w:type="spellStart"/>
      <w:r>
        <w:rPr>
          <w:rFonts w:ascii="Arial" w:hAnsi="Arial" w:cs="Arial"/>
          <w:sz w:val="24"/>
          <w:szCs w:val="24"/>
        </w:rPr>
        <w:t>Pluih</w:t>
      </w:r>
      <w:proofErr w:type="spellEnd"/>
      <w:r>
        <w:rPr>
          <w:rFonts w:ascii="Arial" w:hAnsi="Arial" w:cs="Arial"/>
          <w:sz w:val="24"/>
          <w:szCs w:val="24"/>
        </w:rPr>
        <w:t xml:space="preserve"> sans examiner quelques possibilités de maintien de parcelles constructibles particulièrement opportunes</w:t>
      </w:r>
      <w:r w:rsidR="00D2243B">
        <w:rPr>
          <w:rFonts w:ascii="Arial" w:hAnsi="Arial" w:cs="Arial"/>
          <w:sz w:val="24"/>
          <w:szCs w:val="24"/>
        </w:rPr>
        <w:t xml:space="preserve"> pour augmenter les surfaces constructibles dans des communes de plus grandes tailles qui ont voté contre le </w:t>
      </w:r>
      <w:proofErr w:type="spellStart"/>
      <w:r w:rsidR="00D2243B">
        <w:rPr>
          <w:rFonts w:ascii="Arial" w:hAnsi="Arial" w:cs="Arial"/>
          <w:sz w:val="24"/>
          <w:szCs w:val="24"/>
        </w:rPr>
        <w:t>Pluih</w:t>
      </w:r>
      <w:proofErr w:type="spellEnd"/>
      <w:r w:rsidR="00D2243B">
        <w:rPr>
          <w:rFonts w:ascii="Arial" w:hAnsi="Arial" w:cs="Arial"/>
          <w:sz w:val="24"/>
          <w:szCs w:val="24"/>
        </w:rPr>
        <w:t xml:space="preserve"> en jugeant ces surfaces insuffisantes .</w:t>
      </w:r>
    </w:p>
    <w:p w14:paraId="4E1D7560" w14:textId="5B2CD1CB" w:rsidR="00D2243B" w:rsidRDefault="00D2243B" w:rsidP="00D2243B">
      <w:pPr>
        <w:pStyle w:val="Paragraphedeliste"/>
        <w:jc w:val="both"/>
        <w:rPr>
          <w:rFonts w:ascii="Arial" w:hAnsi="Arial" w:cs="Arial"/>
          <w:sz w:val="24"/>
          <w:szCs w:val="24"/>
        </w:rPr>
      </w:pPr>
    </w:p>
    <w:p w14:paraId="6179447E" w14:textId="1F06B5E2" w:rsidR="00D2243B" w:rsidRPr="00D2243B" w:rsidRDefault="00076FD1" w:rsidP="00D2243B">
      <w:pPr>
        <w:pStyle w:val="Paragraphedeliste"/>
        <w:jc w:val="both"/>
        <w:rPr>
          <w:rFonts w:ascii="Arial" w:hAnsi="Arial" w:cs="Arial"/>
          <w:sz w:val="24"/>
          <w:szCs w:val="24"/>
        </w:rPr>
      </w:pPr>
      <w:r>
        <w:rPr>
          <w:rFonts w:ascii="Arial" w:hAnsi="Arial" w:cs="Arial"/>
          <w:sz w:val="24"/>
          <w:szCs w:val="24"/>
        </w:rPr>
        <w:t>Que cette position est en contradiction avec la demande de l’état qui souhaite voir réduire les surfaces foncières nouvelles ouvertes à l’urbanisation</w:t>
      </w:r>
      <w:r w:rsidR="00821C23">
        <w:rPr>
          <w:rFonts w:ascii="Arial" w:hAnsi="Arial" w:cs="Arial"/>
          <w:sz w:val="24"/>
          <w:szCs w:val="24"/>
        </w:rPr>
        <w:t xml:space="preserve"> sur tout le territoire de la Communauté de Communes </w:t>
      </w:r>
    </w:p>
    <w:p w14:paraId="0F1D19B8" w14:textId="77777777" w:rsidR="00FB4AB2" w:rsidRDefault="00FB4AB2" w:rsidP="00FE7A22">
      <w:pPr>
        <w:pStyle w:val="Paragraphedeliste"/>
        <w:jc w:val="both"/>
        <w:rPr>
          <w:rFonts w:ascii="Arial" w:hAnsi="Arial" w:cs="Arial"/>
          <w:sz w:val="24"/>
          <w:szCs w:val="24"/>
        </w:rPr>
      </w:pPr>
    </w:p>
    <w:p w14:paraId="06361B7C" w14:textId="22A1EA75" w:rsidR="00652658" w:rsidRDefault="00652658" w:rsidP="00FE7A22">
      <w:pPr>
        <w:pStyle w:val="Paragraphedeliste"/>
        <w:jc w:val="both"/>
        <w:rPr>
          <w:rFonts w:ascii="Arial" w:hAnsi="Arial" w:cs="Arial"/>
          <w:sz w:val="24"/>
          <w:szCs w:val="24"/>
        </w:rPr>
      </w:pPr>
      <w:r>
        <w:rPr>
          <w:rFonts w:ascii="Arial" w:hAnsi="Arial" w:cs="Arial"/>
          <w:sz w:val="24"/>
          <w:szCs w:val="24"/>
        </w:rPr>
        <w:t>Pour la Commune de LES BAROCHES , la parcelle ZD 25 sise à GENAVILLE d’une superficie de 4050 m2 est située dans une zone totalement viabilisée et est entourée de parcelle</w:t>
      </w:r>
      <w:r w:rsidR="00FB4AB2">
        <w:rPr>
          <w:rFonts w:ascii="Arial" w:hAnsi="Arial" w:cs="Arial"/>
          <w:sz w:val="24"/>
          <w:szCs w:val="24"/>
        </w:rPr>
        <w:t>s</w:t>
      </w:r>
      <w:r>
        <w:rPr>
          <w:rFonts w:ascii="Arial" w:hAnsi="Arial" w:cs="Arial"/>
          <w:sz w:val="24"/>
          <w:szCs w:val="24"/>
        </w:rPr>
        <w:t xml:space="preserve"> sur lesquelles des maisons d’habitation sont construites .</w:t>
      </w:r>
    </w:p>
    <w:p w14:paraId="1097C168" w14:textId="28E35C4B" w:rsidR="00652658" w:rsidRDefault="00652658" w:rsidP="00FE7A22">
      <w:pPr>
        <w:pStyle w:val="Paragraphedeliste"/>
        <w:jc w:val="both"/>
        <w:rPr>
          <w:rFonts w:ascii="Arial" w:hAnsi="Arial" w:cs="Arial"/>
          <w:sz w:val="24"/>
          <w:szCs w:val="24"/>
        </w:rPr>
      </w:pPr>
    </w:p>
    <w:p w14:paraId="355874DA" w14:textId="38AC58CE" w:rsidR="00652658" w:rsidRDefault="00652658" w:rsidP="00FE7A22">
      <w:pPr>
        <w:pStyle w:val="Paragraphedeliste"/>
        <w:jc w:val="both"/>
        <w:rPr>
          <w:rFonts w:ascii="Arial" w:hAnsi="Arial" w:cs="Arial"/>
          <w:sz w:val="24"/>
          <w:szCs w:val="24"/>
        </w:rPr>
      </w:pPr>
      <w:r>
        <w:rPr>
          <w:rFonts w:ascii="Arial" w:hAnsi="Arial" w:cs="Arial"/>
          <w:sz w:val="24"/>
          <w:szCs w:val="24"/>
        </w:rPr>
        <w:t>Que cette parcelle dépend d’une succession ouverte et a été valorisée conformément au PLU en vigueur comme une parcelle de terrain constructible</w:t>
      </w:r>
      <w:r w:rsidR="00FB4AB2">
        <w:rPr>
          <w:rFonts w:ascii="Arial" w:hAnsi="Arial" w:cs="Arial"/>
          <w:sz w:val="24"/>
          <w:szCs w:val="24"/>
        </w:rPr>
        <w:t>.</w:t>
      </w:r>
    </w:p>
    <w:p w14:paraId="46D7A98F" w14:textId="5A909ACE" w:rsidR="00FB4AB2" w:rsidRDefault="00FB4AB2" w:rsidP="00FE7A22">
      <w:pPr>
        <w:pStyle w:val="Paragraphedeliste"/>
        <w:jc w:val="both"/>
        <w:rPr>
          <w:rFonts w:ascii="Arial" w:hAnsi="Arial" w:cs="Arial"/>
          <w:sz w:val="24"/>
          <w:szCs w:val="24"/>
        </w:rPr>
      </w:pPr>
    </w:p>
    <w:p w14:paraId="788FB217" w14:textId="1CCE29B0" w:rsidR="00FB4AB2" w:rsidRPr="00821C23" w:rsidRDefault="00FB4AB2" w:rsidP="00FE7A22">
      <w:pPr>
        <w:pStyle w:val="Paragraphedeliste"/>
        <w:jc w:val="both"/>
        <w:rPr>
          <w:rFonts w:ascii="Arial" w:hAnsi="Arial" w:cs="Arial"/>
          <w:b/>
          <w:bCs/>
          <w:sz w:val="24"/>
          <w:szCs w:val="24"/>
        </w:rPr>
      </w:pPr>
      <w:r w:rsidRPr="00821C23">
        <w:rPr>
          <w:rFonts w:ascii="Arial" w:hAnsi="Arial" w:cs="Arial"/>
          <w:b/>
          <w:bCs/>
          <w:sz w:val="24"/>
          <w:szCs w:val="24"/>
        </w:rPr>
        <w:t xml:space="preserve">Qu’il est opportun de maintenir cette parcelle en zone constructible en limitant à 2 habitations les possibilités de construction eu égard à l’aspect actuel de ce quartier de GENAVILLE </w:t>
      </w:r>
      <w:r w:rsidR="00D2243B" w:rsidRPr="00821C23">
        <w:rPr>
          <w:rFonts w:ascii="Arial" w:hAnsi="Arial" w:cs="Arial"/>
          <w:b/>
          <w:bCs/>
          <w:sz w:val="24"/>
          <w:szCs w:val="24"/>
        </w:rPr>
        <w:t>et aux réseaux existants .</w:t>
      </w:r>
    </w:p>
    <w:p w14:paraId="628B0F70" w14:textId="2A246458" w:rsidR="00FB4AB2" w:rsidRPr="00821C23" w:rsidRDefault="00FB4AB2" w:rsidP="00FE7A22">
      <w:pPr>
        <w:pStyle w:val="Paragraphedeliste"/>
        <w:jc w:val="both"/>
        <w:rPr>
          <w:rFonts w:ascii="Arial" w:hAnsi="Arial" w:cs="Arial"/>
          <w:b/>
          <w:bCs/>
          <w:sz w:val="24"/>
          <w:szCs w:val="24"/>
        </w:rPr>
      </w:pPr>
    </w:p>
    <w:p w14:paraId="512A5FAE" w14:textId="61A57CA3" w:rsidR="00821C23" w:rsidRDefault="00821C23" w:rsidP="00FE7A22">
      <w:pPr>
        <w:pStyle w:val="Paragraphedeliste"/>
        <w:jc w:val="both"/>
        <w:rPr>
          <w:rFonts w:ascii="Arial" w:hAnsi="Arial" w:cs="Arial"/>
          <w:sz w:val="24"/>
          <w:szCs w:val="24"/>
        </w:rPr>
      </w:pPr>
    </w:p>
    <w:p w14:paraId="24AB5EAB" w14:textId="7368E83C" w:rsidR="00821C23" w:rsidRDefault="00821C23" w:rsidP="00821C23">
      <w:pPr>
        <w:pStyle w:val="Paragraphedeliste"/>
        <w:numPr>
          <w:ilvl w:val="0"/>
          <w:numId w:val="5"/>
        </w:numPr>
        <w:jc w:val="both"/>
        <w:rPr>
          <w:rFonts w:ascii="Arial" w:hAnsi="Arial" w:cs="Arial"/>
          <w:sz w:val="24"/>
          <w:szCs w:val="24"/>
        </w:rPr>
      </w:pPr>
      <w:r>
        <w:rPr>
          <w:rFonts w:ascii="Arial" w:hAnsi="Arial" w:cs="Arial"/>
          <w:sz w:val="24"/>
          <w:szCs w:val="24"/>
        </w:rPr>
        <w:t xml:space="preserve">Attendu que l’Etat a donné un avis défavorable au </w:t>
      </w:r>
      <w:proofErr w:type="spellStart"/>
      <w:r>
        <w:rPr>
          <w:rFonts w:ascii="Arial" w:hAnsi="Arial" w:cs="Arial"/>
          <w:sz w:val="24"/>
          <w:szCs w:val="24"/>
        </w:rPr>
        <w:t>Pluih</w:t>
      </w:r>
      <w:proofErr w:type="spellEnd"/>
      <w:r>
        <w:rPr>
          <w:rFonts w:ascii="Arial" w:hAnsi="Arial" w:cs="Arial"/>
          <w:sz w:val="24"/>
          <w:szCs w:val="24"/>
        </w:rPr>
        <w:t xml:space="preserve"> notamment aux motifs qu’il prévoyait trop de surfaces constructibles sur le territoire de la Communauté de Communes.</w:t>
      </w:r>
    </w:p>
    <w:p w14:paraId="552C8577" w14:textId="39D997D0" w:rsidR="00B573CA" w:rsidRPr="00821C23" w:rsidRDefault="00821C23" w:rsidP="00821C23">
      <w:pPr>
        <w:jc w:val="both"/>
        <w:rPr>
          <w:rFonts w:ascii="Arial" w:hAnsi="Arial" w:cs="Arial"/>
          <w:sz w:val="24"/>
          <w:szCs w:val="24"/>
        </w:rPr>
      </w:pPr>
      <w:r>
        <w:rPr>
          <w:rFonts w:ascii="Arial" w:hAnsi="Arial" w:cs="Arial"/>
          <w:sz w:val="24"/>
          <w:szCs w:val="24"/>
        </w:rPr>
        <w:lastRenderedPageBreak/>
        <w:t xml:space="preserve">             Que cette critique ne saurait concern</w:t>
      </w:r>
      <w:r w:rsidR="00B573CA">
        <w:rPr>
          <w:rFonts w:ascii="Arial" w:hAnsi="Arial" w:cs="Arial"/>
          <w:sz w:val="24"/>
          <w:szCs w:val="24"/>
        </w:rPr>
        <w:t>er</w:t>
      </w:r>
      <w:r>
        <w:rPr>
          <w:rFonts w:ascii="Arial" w:hAnsi="Arial" w:cs="Arial"/>
          <w:sz w:val="24"/>
          <w:szCs w:val="24"/>
        </w:rPr>
        <w:t xml:space="preserve"> les Communes rurales qui, dès le début de l’élaboration du projet de </w:t>
      </w:r>
      <w:proofErr w:type="spellStart"/>
      <w:r>
        <w:rPr>
          <w:rFonts w:ascii="Arial" w:hAnsi="Arial" w:cs="Arial"/>
          <w:sz w:val="24"/>
          <w:szCs w:val="24"/>
        </w:rPr>
        <w:t>Pluih</w:t>
      </w:r>
      <w:proofErr w:type="spellEnd"/>
      <w:r>
        <w:rPr>
          <w:rFonts w:ascii="Arial" w:hAnsi="Arial" w:cs="Arial"/>
          <w:sz w:val="24"/>
          <w:szCs w:val="24"/>
        </w:rPr>
        <w:t xml:space="preserve"> se sont vus retir</w:t>
      </w:r>
      <w:r w:rsidR="00B535CF">
        <w:rPr>
          <w:rFonts w:ascii="Arial" w:hAnsi="Arial" w:cs="Arial"/>
          <w:sz w:val="24"/>
          <w:szCs w:val="24"/>
        </w:rPr>
        <w:t>er</w:t>
      </w:r>
      <w:r>
        <w:rPr>
          <w:rFonts w:ascii="Arial" w:hAnsi="Arial" w:cs="Arial"/>
          <w:sz w:val="24"/>
          <w:szCs w:val="24"/>
        </w:rPr>
        <w:t xml:space="preserve"> </w:t>
      </w:r>
      <w:r w:rsidR="00B573CA">
        <w:rPr>
          <w:rFonts w:ascii="Arial" w:hAnsi="Arial" w:cs="Arial"/>
          <w:sz w:val="24"/>
          <w:szCs w:val="24"/>
        </w:rPr>
        <w:t>la plupart des surfaces foncières classées constructibles  mais concernent des communes ayant des projets d’urbanisation ambitieux .</w:t>
      </w:r>
    </w:p>
    <w:p w14:paraId="1F59A335" w14:textId="77777777" w:rsidR="00E31F81" w:rsidRDefault="00076FD1" w:rsidP="00FE7A22">
      <w:pPr>
        <w:pStyle w:val="Paragraphedeliste"/>
        <w:jc w:val="both"/>
        <w:rPr>
          <w:rFonts w:ascii="Arial" w:hAnsi="Arial" w:cs="Arial"/>
          <w:b/>
          <w:bCs/>
          <w:sz w:val="24"/>
          <w:szCs w:val="24"/>
        </w:rPr>
      </w:pPr>
      <w:r w:rsidRPr="00B573CA">
        <w:rPr>
          <w:rFonts w:ascii="Arial" w:hAnsi="Arial" w:cs="Arial"/>
          <w:b/>
          <w:bCs/>
          <w:sz w:val="24"/>
          <w:szCs w:val="24"/>
        </w:rPr>
        <w:t xml:space="preserve">Pour ces différentes considérations, un avis défavorable au </w:t>
      </w:r>
      <w:proofErr w:type="spellStart"/>
      <w:r w:rsidRPr="00B573CA">
        <w:rPr>
          <w:rFonts w:ascii="Arial" w:hAnsi="Arial" w:cs="Arial"/>
          <w:b/>
          <w:bCs/>
          <w:sz w:val="24"/>
          <w:szCs w:val="24"/>
        </w:rPr>
        <w:t>Pluih</w:t>
      </w:r>
      <w:proofErr w:type="spellEnd"/>
      <w:r w:rsidRPr="00B573CA">
        <w:rPr>
          <w:rFonts w:ascii="Arial" w:hAnsi="Arial" w:cs="Arial"/>
          <w:b/>
          <w:bCs/>
          <w:sz w:val="24"/>
          <w:szCs w:val="24"/>
        </w:rPr>
        <w:t xml:space="preserve"> est donné par la Commune de Les Baroches à la majorité de 5 voix, 1 abstention et 2 votes favorables au </w:t>
      </w:r>
      <w:proofErr w:type="spellStart"/>
      <w:r w:rsidRPr="00B573CA">
        <w:rPr>
          <w:rFonts w:ascii="Arial" w:hAnsi="Arial" w:cs="Arial"/>
          <w:b/>
          <w:bCs/>
          <w:sz w:val="24"/>
          <w:szCs w:val="24"/>
        </w:rPr>
        <w:t>Pluih</w:t>
      </w:r>
      <w:proofErr w:type="spellEnd"/>
      <w:r w:rsidRPr="00B573CA">
        <w:rPr>
          <w:rFonts w:ascii="Arial" w:hAnsi="Arial" w:cs="Arial"/>
          <w:b/>
          <w:bCs/>
          <w:sz w:val="24"/>
          <w:szCs w:val="24"/>
        </w:rPr>
        <w:t xml:space="preserve"> .</w:t>
      </w:r>
      <w:r w:rsidR="00E31F81">
        <w:rPr>
          <w:rFonts w:ascii="Arial" w:hAnsi="Arial" w:cs="Arial"/>
          <w:b/>
          <w:bCs/>
          <w:sz w:val="24"/>
          <w:szCs w:val="24"/>
        </w:rPr>
        <w:t>( Mesdames</w:t>
      </w:r>
    </w:p>
    <w:p w14:paraId="177FF335" w14:textId="798285F3" w:rsidR="00FB4AB2" w:rsidRDefault="00E31F81" w:rsidP="00FE7A22">
      <w:pPr>
        <w:pStyle w:val="Paragraphedeliste"/>
        <w:jc w:val="both"/>
        <w:rPr>
          <w:rFonts w:ascii="Arial" w:hAnsi="Arial" w:cs="Arial"/>
          <w:b/>
          <w:bCs/>
          <w:sz w:val="24"/>
          <w:szCs w:val="24"/>
        </w:rPr>
      </w:pPr>
      <w:r>
        <w:rPr>
          <w:rFonts w:ascii="Arial" w:hAnsi="Arial" w:cs="Arial"/>
          <w:b/>
          <w:bCs/>
          <w:sz w:val="24"/>
          <w:szCs w:val="24"/>
        </w:rPr>
        <w:t>PRINGAULT et EVRARD )</w:t>
      </w:r>
    </w:p>
    <w:p w14:paraId="4C55E774" w14:textId="77777777" w:rsidR="00B535CF" w:rsidRDefault="0018171F" w:rsidP="0018171F">
      <w:pPr>
        <w:jc w:val="both"/>
        <w:rPr>
          <w:rFonts w:ascii="Arial" w:hAnsi="Arial" w:cs="Arial"/>
          <w:sz w:val="24"/>
          <w:szCs w:val="24"/>
        </w:rPr>
      </w:pPr>
      <w:r>
        <w:rPr>
          <w:rFonts w:ascii="Arial" w:hAnsi="Arial" w:cs="Arial"/>
          <w:sz w:val="24"/>
          <w:szCs w:val="24"/>
        </w:rPr>
        <w:t>3/ Emprunt d’une action de société Publique Locale SPL-</w:t>
      </w:r>
      <w:proofErr w:type="spellStart"/>
      <w:r>
        <w:rPr>
          <w:rFonts w:ascii="Arial" w:hAnsi="Arial" w:cs="Arial"/>
          <w:sz w:val="24"/>
          <w:szCs w:val="24"/>
        </w:rPr>
        <w:t>Xdemat</w:t>
      </w:r>
      <w:proofErr w:type="spellEnd"/>
      <w:r>
        <w:rPr>
          <w:rFonts w:ascii="Arial" w:hAnsi="Arial" w:cs="Arial"/>
          <w:sz w:val="24"/>
          <w:szCs w:val="24"/>
        </w:rPr>
        <w:t xml:space="preserve"> au département de Meurthe et Moselle permettant de bénéficier des prestations liées à la dématérialisation dans l’attente de l’acquisition d’un action au prix de 15,50 €uros </w:t>
      </w:r>
    </w:p>
    <w:p w14:paraId="01CAB0AD" w14:textId="39A6BAB8" w:rsidR="0018171F" w:rsidRDefault="00E31F81" w:rsidP="0018171F">
      <w:pPr>
        <w:jc w:val="both"/>
        <w:rPr>
          <w:rFonts w:ascii="Arial" w:hAnsi="Arial" w:cs="Arial"/>
          <w:sz w:val="24"/>
          <w:szCs w:val="24"/>
        </w:rPr>
      </w:pPr>
      <w:r>
        <w:rPr>
          <w:rFonts w:ascii="Arial" w:hAnsi="Arial" w:cs="Arial"/>
          <w:sz w:val="24"/>
          <w:szCs w:val="24"/>
        </w:rPr>
        <w:t>( action représentant 0,01 % du capital .</w:t>
      </w:r>
      <w:r w:rsidR="00B535CF">
        <w:rPr>
          <w:rFonts w:ascii="Arial" w:hAnsi="Arial" w:cs="Arial"/>
          <w:sz w:val="24"/>
          <w:szCs w:val="24"/>
        </w:rPr>
        <w:t>)</w:t>
      </w:r>
    </w:p>
    <w:p w14:paraId="57E8956B" w14:textId="77777777" w:rsidR="0018171F" w:rsidRDefault="0018171F" w:rsidP="0018171F">
      <w:pPr>
        <w:jc w:val="both"/>
        <w:rPr>
          <w:rFonts w:ascii="Arial" w:hAnsi="Arial" w:cs="Arial"/>
          <w:sz w:val="24"/>
          <w:szCs w:val="24"/>
        </w:rPr>
      </w:pPr>
      <w:r>
        <w:rPr>
          <w:rFonts w:ascii="Arial" w:hAnsi="Arial" w:cs="Arial"/>
          <w:sz w:val="24"/>
          <w:szCs w:val="24"/>
        </w:rPr>
        <w:t>et</w:t>
      </w:r>
    </w:p>
    <w:p w14:paraId="10B90909" w14:textId="77777777" w:rsidR="0018171F" w:rsidRDefault="0018171F" w:rsidP="0018171F">
      <w:pPr>
        <w:jc w:val="both"/>
        <w:rPr>
          <w:rFonts w:ascii="Arial" w:hAnsi="Arial" w:cs="Arial"/>
          <w:sz w:val="24"/>
          <w:szCs w:val="24"/>
        </w:rPr>
      </w:pPr>
      <w:r>
        <w:rPr>
          <w:rFonts w:ascii="Arial" w:hAnsi="Arial" w:cs="Arial"/>
          <w:sz w:val="24"/>
          <w:szCs w:val="24"/>
        </w:rPr>
        <w:t>Autorisation de versement de la somme de 150 € HT soit 180 € par an pour contribuer aux frais liés aux prestations de dématérialisation fournies par SPL-</w:t>
      </w:r>
      <w:proofErr w:type="spellStart"/>
      <w:r>
        <w:rPr>
          <w:rFonts w:ascii="Arial" w:hAnsi="Arial" w:cs="Arial"/>
          <w:sz w:val="24"/>
          <w:szCs w:val="24"/>
        </w:rPr>
        <w:t>Xdémat</w:t>
      </w:r>
      <w:proofErr w:type="spellEnd"/>
      <w:r>
        <w:rPr>
          <w:rFonts w:ascii="Arial" w:hAnsi="Arial" w:cs="Arial"/>
          <w:sz w:val="24"/>
          <w:szCs w:val="24"/>
        </w:rPr>
        <w:t xml:space="preserve"> .</w:t>
      </w:r>
    </w:p>
    <w:p w14:paraId="1977E533" w14:textId="6F1FD0CC" w:rsidR="00E31F81" w:rsidRDefault="00E31F81" w:rsidP="00E31F81">
      <w:pPr>
        <w:rPr>
          <w:rFonts w:eastAsia="Times New Roman"/>
          <w:b/>
          <w:bCs/>
          <w:sz w:val="28"/>
          <w:szCs w:val="28"/>
          <w:u w:val="single"/>
        </w:rPr>
      </w:pPr>
      <w:r w:rsidRPr="00B535CF">
        <w:rPr>
          <w:rFonts w:eastAsia="Times New Roman"/>
          <w:b/>
          <w:bCs/>
          <w:sz w:val="28"/>
          <w:szCs w:val="28"/>
          <w:u w:val="single"/>
        </w:rPr>
        <w:t xml:space="preserve">Votes favorables  8/8                    </w:t>
      </w:r>
    </w:p>
    <w:p w14:paraId="329A0278" w14:textId="77777777" w:rsidR="00B535CF" w:rsidRPr="00B535CF" w:rsidRDefault="00B535CF" w:rsidP="00E31F81">
      <w:pPr>
        <w:rPr>
          <w:rFonts w:eastAsia="Times New Roman"/>
          <w:b/>
          <w:bCs/>
          <w:sz w:val="28"/>
          <w:szCs w:val="28"/>
          <w:u w:val="single"/>
        </w:rPr>
      </w:pPr>
    </w:p>
    <w:p w14:paraId="25C7356B" w14:textId="05CEA284" w:rsidR="0018171F" w:rsidRDefault="00E31F81" w:rsidP="00FE7A22">
      <w:pPr>
        <w:pStyle w:val="Paragraphedeliste"/>
        <w:jc w:val="both"/>
        <w:rPr>
          <w:rFonts w:ascii="Arial" w:hAnsi="Arial" w:cs="Arial"/>
          <w:b/>
          <w:bCs/>
          <w:sz w:val="24"/>
          <w:szCs w:val="24"/>
        </w:rPr>
      </w:pPr>
      <w:r>
        <w:rPr>
          <w:rFonts w:ascii="Arial" w:hAnsi="Arial" w:cs="Arial"/>
          <w:b/>
          <w:bCs/>
          <w:sz w:val="24"/>
          <w:szCs w:val="24"/>
        </w:rPr>
        <w:t>Madame Caroline EVRARD sollicite qu’un point supplémentaire so</w:t>
      </w:r>
      <w:r w:rsidR="00AC6945">
        <w:rPr>
          <w:rFonts w:ascii="Arial" w:hAnsi="Arial" w:cs="Arial"/>
          <w:b/>
          <w:bCs/>
          <w:sz w:val="24"/>
          <w:szCs w:val="24"/>
        </w:rPr>
        <w:t>i</w:t>
      </w:r>
      <w:r>
        <w:rPr>
          <w:rFonts w:ascii="Arial" w:hAnsi="Arial" w:cs="Arial"/>
          <w:b/>
          <w:bCs/>
          <w:sz w:val="24"/>
          <w:szCs w:val="24"/>
        </w:rPr>
        <w:t xml:space="preserve">t mis à l’ordre du jour : </w:t>
      </w:r>
      <w:r w:rsidR="00AC6945">
        <w:rPr>
          <w:rFonts w:ascii="Arial" w:hAnsi="Arial" w:cs="Arial"/>
          <w:b/>
          <w:bCs/>
          <w:sz w:val="24"/>
          <w:szCs w:val="24"/>
        </w:rPr>
        <w:t xml:space="preserve">l’approbation expresse du projet de création d’un chemin pédestre «  trait d’Union «  entre les villages de </w:t>
      </w:r>
      <w:proofErr w:type="spellStart"/>
      <w:r w:rsidR="00AC6945">
        <w:rPr>
          <w:rFonts w:ascii="Arial" w:hAnsi="Arial" w:cs="Arial"/>
          <w:b/>
          <w:bCs/>
          <w:sz w:val="24"/>
          <w:szCs w:val="24"/>
        </w:rPr>
        <w:t>Génaville</w:t>
      </w:r>
      <w:proofErr w:type="spellEnd"/>
      <w:r w:rsidR="00AC6945">
        <w:rPr>
          <w:rFonts w:ascii="Arial" w:hAnsi="Arial" w:cs="Arial"/>
          <w:b/>
          <w:bCs/>
          <w:sz w:val="24"/>
          <w:szCs w:val="24"/>
        </w:rPr>
        <w:t xml:space="preserve"> et Les Baroches, l’approbation du plan de financement avec mention</w:t>
      </w:r>
      <w:r w:rsidR="00226A7A">
        <w:rPr>
          <w:rFonts w:ascii="Arial" w:hAnsi="Arial" w:cs="Arial"/>
          <w:b/>
          <w:bCs/>
          <w:sz w:val="24"/>
          <w:szCs w:val="24"/>
        </w:rPr>
        <w:t>s</w:t>
      </w:r>
      <w:r w:rsidR="00AC6945">
        <w:rPr>
          <w:rFonts w:ascii="Arial" w:hAnsi="Arial" w:cs="Arial"/>
          <w:b/>
          <w:bCs/>
          <w:sz w:val="24"/>
          <w:szCs w:val="24"/>
        </w:rPr>
        <w:t xml:space="preserve"> du FEADER</w:t>
      </w:r>
      <w:r w:rsidR="00226A7A">
        <w:rPr>
          <w:rFonts w:ascii="Arial" w:hAnsi="Arial" w:cs="Arial"/>
          <w:b/>
          <w:bCs/>
          <w:sz w:val="24"/>
          <w:szCs w:val="24"/>
        </w:rPr>
        <w:t xml:space="preserve"> relance et de l’autofinancement, l’autorisation donnée au représentant légal de la Commune  de conclure un contrat de prêt pour ce projet et de solliciter la subvention et de signer tout document s’y rapportant.</w:t>
      </w:r>
    </w:p>
    <w:p w14:paraId="633D520E" w14:textId="4281D474" w:rsidR="00226A7A" w:rsidRDefault="00226A7A" w:rsidP="00FE7A22">
      <w:pPr>
        <w:pStyle w:val="Paragraphedeliste"/>
        <w:jc w:val="both"/>
        <w:rPr>
          <w:rFonts w:ascii="Arial" w:hAnsi="Arial" w:cs="Arial"/>
          <w:b/>
          <w:bCs/>
          <w:sz w:val="24"/>
          <w:szCs w:val="24"/>
        </w:rPr>
      </w:pPr>
    </w:p>
    <w:p w14:paraId="09C0392A" w14:textId="4A410B11" w:rsidR="00226A7A" w:rsidRPr="00B535CF" w:rsidRDefault="00226A7A" w:rsidP="00FE7A22">
      <w:pPr>
        <w:pStyle w:val="Paragraphedeliste"/>
        <w:jc w:val="both"/>
        <w:rPr>
          <w:rFonts w:ascii="Arial" w:hAnsi="Arial" w:cs="Arial"/>
          <w:sz w:val="24"/>
          <w:szCs w:val="24"/>
        </w:rPr>
      </w:pPr>
      <w:r w:rsidRPr="00B535CF">
        <w:rPr>
          <w:rFonts w:ascii="Arial" w:hAnsi="Arial" w:cs="Arial"/>
          <w:sz w:val="24"/>
          <w:szCs w:val="24"/>
        </w:rPr>
        <w:t>Le maire ne s’oppose pas à ce rajout du point à l’ordre du jour et propose qu’il soit passé au vote sur ce point</w:t>
      </w:r>
    </w:p>
    <w:p w14:paraId="3C526D2F" w14:textId="41336E07" w:rsidR="00226A7A" w:rsidRPr="00B535CF" w:rsidRDefault="00226A7A" w:rsidP="00FE7A22">
      <w:pPr>
        <w:pStyle w:val="Paragraphedeliste"/>
        <w:jc w:val="both"/>
        <w:rPr>
          <w:rFonts w:ascii="Arial" w:hAnsi="Arial" w:cs="Arial"/>
          <w:sz w:val="24"/>
          <w:szCs w:val="24"/>
        </w:rPr>
      </w:pPr>
    </w:p>
    <w:p w14:paraId="6D10E718" w14:textId="4E1B6ECB" w:rsidR="00226A7A" w:rsidRPr="00B535CF" w:rsidRDefault="00226A7A" w:rsidP="00FE7A22">
      <w:pPr>
        <w:pStyle w:val="Paragraphedeliste"/>
        <w:jc w:val="both"/>
        <w:rPr>
          <w:rFonts w:ascii="Arial" w:hAnsi="Arial" w:cs="Arial"/>
          <w:b/>
          <w:bCs/>
          <w:sz w:val="24"/>
          <w:szCs w:val="24"/>
          <w:u w:val="single"/>
        </w:rPr>
      </w:pPr>
      <w:r w:rsidRPr="00B535CF">
        <w:rPr>
          <w:rFonts w:ascii="Arial" w:hAnsi="Arial" w:cs="Arial"/>
          <w:b/>
          <w:bCs/>
          <w:sz w:val="24"/>
          <w:szCs w:val="24"/>
          <w:u w:val="single"/>
        </w:rPr>
        <w:t xml:space="preserve">Votes favorables: </w:t>
      </w:r>
      <w:r w:rsidR="006E6CDC">
        <w:rPr>
          <w:rFonts w:ascii="Arial" w:hAnsi="Arial" w:cs="Arial"/>
          <w:b/>
          <w:bCs/>
          <w:sz w:val="24"/>
          <w:szCs w:val="24"/>
          <w:u w:val="single"/>
        </w:rPr>
        <w:t>5</w:t>
      </w:r>
    </w:p>
    <w:p w14:paraId="01992D52" w14:textId="6D39367C" w:rsidR="00226A7A" w:rsidRPr="00B535CF" w:rsidRDefault="00226A7A" w:rsidP="00FE7A22">
      <w:pPr>
        <w:pStyle w:val="Paragraphedeliste"/>
        <w:jc w:val="both"/>
        <w:rPr>
          <w:rFonts w:ascii="Arial" w:hAnsi="Arial" w:cs="Arial"/>
          <w:b/>
          <w:bCs/>
          <w:sz w:val="24"/>
          <w:szCs w:val="24"/>
          <w:u w:val="single"/>
        </w:rPr>
      </w:pPr>
      <w:r w:rsidRPr="00B535CF">
        <w:rPr>
          <w:rFonts w:ascii="Arial" w:hAnsi="Arial" w:cs="Arial"/>
          <w:b/>
          <w:bCs/>
          <w:sz w:val="24"/>
          <w:szCs w:val="24"/>
          <w:u w:val="single"/>
        </w:rPr>
        <w:t xml:space="preserve">3 abstentions </w:t>
      </w:r>
    </w:p>
    <w:p w14:paraId="35CE5735" w14:textId="595D7FD9" w:rsidR="00226A7A" w:rsidRDefault="00226A7A" w:rsidP="00FE7A22">
      <w:pPr>
        <w:pStyle w:val="Paragraphedeliste"/>
        <w:jc w:val="both"/>
        <w:rPr>
          <w:rFonts w:ascii="Arial" w:hAnsi="Arial" w:cs="Arial"/>
          <w:b/>
          <w:bCs/>
          <w:sz w:val="24"/>
          <w:szCs w:val="24"/>
        </w:rPr>
      </w:pPr>
    </w:p>
    <w:p w14:paraId="72FE81E5" w14:textId="28CA14C5" w:rsidR="00B535CF" w:rsidRDefault="00B535CF" w:rsidP="00FE7A22">
      <w:pPr>
        <w:pStyle w:val="Paragraphedeliste"/>
        <w:jc w:val="both"/>
        <w:rPr>
          <w:rFonts w:ascii="Arial" w:hAnsi="Arial" w:cs="Arial"/>
          <w:b/>
          <w:bCs/>
          <w:sz w:val="24"/>
          <w:szCs w:val="24"/>
        </w:rPr>
      </w:pPr>
    </w:p>
    <w:p w14:paraId="6B8B96AA" w14:textId="651FF470" w:rsidR="00B535CF" w:rsidRDefault="00B535CF" w:rsidP="00FE7A22">
      <w:pPr>
        <w:pStyle w:val="Paragraphedeliste"/>
        <w:jc w:val="both"/>
        <w:rPr>
          <w:rFonts w:ascii="Arial" w:hAnsi="Arial" w:cs="Arial"/>
          <w:b/>
          <w:bCs/>
          <w:sz w:val="24"/>
          <w:szCs w:val="24"/>
        </w:rPr>
      </w:pPr>
    </w:p>
    <w:p w14:paraId="15F1501F" w14:textId="659B6A29" w:rsidR="00B535CF" w:rsidRDefault="00B535CF" w:rsidP="00FE7A22">
      <w:pPr>
        <w:pStyle w:val="Paragraphedeliste"/>
        <w:jc w:val="both"/>
        <w:rPr>
          <w:rFonts w:ascii="Arial" w:hAnsi="Arial" w:cs="Arial"/>
          <w:b/>
          <w:bCs/>
          <w:sz w:val="24"/>
          <w:szCs w:val="24"/>
        </w:rPr>
      </w:pPr>
    </w:p>
    <w:p w14:paraId="164489E1" w14:textId="5E6A2E30" w:rsidR="00B535CF" w:rsidRDefault="00B535CF" w:rsidP="00FE7A22">
      <w:pPr>
        <w:pStyle w:val="Paragraphedeliste"/>
        <w:jc w:val="both"/>
        <w:rPr>
          <w:rFonts w:ascii="Arial" w:hAnsi="Arial" w:cs="Arial"/>
          <w:b/>
          <w:bCs/>
          <w:sz w:val="24"/>
          <w:szCs w:val="24"/>
        </w:rPr>
      </w:pPr>
    </w:p>
    <w:p w14:paraId="2A7AE325" w14:textId="4768D802" w:rsidR="00B535CF" w:rsidRDefault="00B535CF" w:rsidP="00FE7A22">
      <w:pPr>
        <w:pStyle w:val="Paragraphedeliste"/>
        <w:jc w:val="both"/>
        <w:rPr>
          <w:rFonts w:ascii="Arial" w:hAnsi="Arial" w:cs="Arial"/>
          <w:b/>
          <w:bCs/>
          <w:sz w:val="24"/>
          <w:szCs w:val="24"/>
        </w:rPr>
      </w:pPr>
    </w:p>
    <w:p w14:paraId="1C33AF34" w14:textId="05D515A4" w:rsidR="00B535CF" w:rsidRDefault="00B535CF" w:rsidP="00FE7A22">
      <w:pPr>
        <w:pStyle w:val="Paragraphedeliste"/>
        <w:jc w:val="both"/>
        <w:rPr>
          <w:rFonts w:ascii="Arial" w:hAnsi="Arial" w:cs="Arial"/>
          <w:b/>
          <w:bCs/>
          <w:sz w:val="24"/>
          <w:szCs w:val="24"/>
        </w:rPr>
      </w:pPr>
    </w:p>
    <w:p w14:paraId="5AABED73" w14:textId="10C12973" w:rsidR="00B535CF" w:rsidRDefault="00B535CF" w:rsidP="00FE7A22">
      <w:pPr>
        <w:pStyle w:val="Paragraphedeliste"/>
        <w:jc w:val="both"/>
        <w:rPr>
          <w:rFonts w:ascii="Arial" w:hAnsi="Arial" w:cs="Arial"/>
          <w:b/>
          <w:bCs/>
          <w:sz w:val="24"/>
          <w:szCs w:val="24"/>
        </w:rPr>
      </w:pPr>
    </w:p>
    <w:p w14:paraId="5D5FDDFE" w14:textId="77777777" w:rsidR="00B535CF" w:rsidRDefault="00B535CF" w:rsidP="00FE7A22">
      <w:pPr>
        <w:pStyle w:val="Paragraphedeliste"/>
        <w:jc w:val="both"/>
        <w:rPr>
          <w:rFonts w:ascii="Arial" w:hAnsi="Arial" w:cs="Arial"/>
          <w:b/>
          <w:bCs/>
          <w:sz w:val="24"/>
          <w:szCs w:val="24"/>
        </w:rPr>
      </w:pPr>
    </w:p>
    <w:p w14:paraId="0608F7E1" w14:textId="212ACACA" w:rsidR="00226A7A" w:rsidRDefault="00226A7A" w:rsidP="00FE7A22">
      <w:pPr>
        <w:pStyle w:val="Paragraphedeliste"/>
        <w:jc w:val="both"/>
        <w:rPr>
          <w:rFonts w:ascii="Arial" w:hAnsi="Arial" w:cs="Arial"/>
          <w:b/>
          <w:bCs/>
          <w:sz w:val="24"/>
          <w:szCs w:val="24"/>
        </w:rPr>
      </w:pPr>
      <w:r>
        <w:rPr>
          <w:rFonts w:ascii="Arial" w:hAnsi="Arial" w:cs="Arial"/>
          <w:b/>
          <w:bCs/>
          <w:sz w:val="24"/>
          <w:szCs w:val="24"/>
        </w:rPr>
        <w:t xml:space="preserve">Madame Andrée PRINGAULT sollicite qu’un point supplémentaire soit mis à l’ordre du jour : </w:t>
      </w:r>
      <w:r w:rsidR="00B535CF">
        <w:rPr>
          <w:rFonts w:ascii="Arial" w:hAnsi="Arial" w:cs="Arial"/>
          <w:b/>
          <w:bCs/>
          <w:sz w:val="24"/>
          <w:szCs w:val="24"/>
        </w:rPr>
        <w:t>la fixation du prix d’achat des colis des anciens pour l’année 2022 : elle propose de maintenir le montant de 30€ par personne identique à celui de l’année 2021 .</w:t>
      </w:r>
    </w:p>
    <w:p w14:paraId="01B27995" w14:textId="500A65E4" w:rsidR="00B535CF" w:rsidRDefault="00B535CF" w:rsidP="00FE7A22">
      <w:pPr>
        <w:pStyle w:val="Paragraphedeliste"/>
        <w:jc w:val="both"/>
        <w:rPr>
          <w:rFonts w:ascii="Arial" w:hAnsi="Arial" w:cs="Arial"/>
          <w:b/>
          <w:bCs/>
          <w:sz w:val="24"/>
          <w:szCs w:val="24"/>
        </w:rPr>
      </w:pPr>
    </w:p>
    <w:p w14:paraId="581C954E" w14:textId="77777777" w:rsidR="00B535CF" w:rsidRPr="00B535CF" w:rsidRDefault="00B535CF" w:rsidP="00B535CF">
      <w:pPr>
        <w:pStyle w:val="Paragraphedeliste"/>
        <w:jc w:val="both"/>
        <w:rPr>
          <w:rFonts w:ascii="Arial" w:hAnsi="Arial" w:cs="Arial"/>
          <w:sz w:val="24"/>
          <w:szCs w:val="24"/>
        </w:rPr>
      </w:pPr>
      <w:r w:rsidRPr="00B535CF">
        <w:rPr>
          <w:rFonts w:ascii="Arial" w:hAnsi="Arial" w:cs="Arial"/>
          <w:sz w:val="24"/>
          <w:szCs w:val="24"/>
        </w:rPr>
        <w:t>Le maire ne s’oppose pas à ce rajout du point à l’ordre du jour et propose qu’il soit passé au vote sur ce point</w:t>
      </w:r>
    </w:p>
    <w:p w14:paraId="5B98BE35" w14:textId="77777777" w:rsidR="00B535CF" w:rsidRDefault="00B535CF" w:rsidP="00B535CF">
      <w:pPr>
        <w:pStyle w:val="Paragraphedeliste"/>
        <w:jc w:val="both"/>
        <w:rPr>
          <w:rFonts w:ascii="Arial" w:hAnsi="Arial" w:cs="Arial"/>
          <w:b/>
          <w:bCs/>
          <w:sz w:val="24"/>
          <w:szCs w:val="24"/>
        </w:rPr>
      </w:pPr>
    </w:p>
    <w:p w14:paraId="39F3C6C0" w14:textId="4B94FCD2" w:rsidR="00B535CF" w:rsidRPr="00B535CF" w:rsidRDefault="00B535CF" w:rsidP="00FE7A22">
      <w:pPr>
        <w:pStyle w:val="Paragraphedeliste"/>
        <w:jc w:val="both"/>
        <w:rPr>
          <w:rFonts w:ascii="Arial" w:hAnsi="Arial" w:cs="Arial"/>
          <w:b/>
          <w:bCs/>
          <w:sz w:val="24"/>
          <w:szCs w:val="24"/>
          <w:u w:val="single"/>
        </w:rPr>
      </w:pPr>
      <w:r w:rsidRPr="00B535CF">
        <w:rPr>
          <w:rFonts w:ascii="Arial" w:hAnsi="Arial" w:cs="Arial"/>
          <w:b/>
          <w:bCs/>
          <w:sz w:val="24"/>
          <w:szCs w:val="24"/>
          <w:u w:val="single"/>
        </w:rPr>
        <w:t>Votes favorables 8/8</w:t>
      </w:r>
    </w:p>
    <w:p w14:paraId="38C3A882" w14:textId="16CE0045" w:rsidR="00FE7A22" w:rsidRPr="00B573CA" w:rsidRDefault="00B573CA" w:rsidP="00FE7A22">
      <w:pPr>
        <w:spacing w:after="0" w:line="240" w:lineRule="auto"/>
        <w:jc w:val="both"/>
        <w:rPr>
          <w:rFonts w:ascii="Arial" w:hAnsi="Arial" w:cs="Arial"/>
          <w:sz w:val="24"/>
        </w:rPr>
      </w:pPr>
      <w:r w:rsidRPr="00B573CA">
        <w:rPr>
          <w:rFonts w:ascii="Arial" w:hAnsi="Arial" w:cs="Arial"/>
          <w:sz w:val="24"/>
        </w:rPr>
        <w:t xml:space="preserve">Ainsi voté le 11 juin 2022 </w:t>
      </w:r>
    </w:p>
    <w:p w14:paraId="77ED01C6" w14:textId="5A69F74C" w:rsidR="00B573CA" w:rsidRPr="00B573CA" w:rsidRDefault="00B573CA" w:rsidP="00FE7A22">
      <w:pPr>
        <w:spacing w:after="0" w:line="240" w:lineRule="auto"/>
        <w:jc w:val="both"/>
        <w:rPr>
          <w:rFonts w:ascii="Arial" w:hAnsi="Arial" w:cs="Arial"/>
          <w:sz w:val="24"/>
        </w:rPr>
      </w:pPr>
    </w:p>
    <w:p w14:paraId="2E410DE1" w14:textId="20ECB776" w:rsidR="00B573CA" w:rsidRPr="00B573CA" w:rsidRDefault="00B573CA" w:rsidP="00FE7A22">
      <w:pPr>
        <w:spacing w:after="0" w:line="240" w:lineRule="auto"/>
        <w:jc w:val="both"/>
        <w:rPr>
          <w:rFonts w:ascii="Arial" w:hAnsi="Arial" w:cs="Arial"/>
          <w:sz w:val="24"/>
          <w:u w:val="single"/>
        </w:rPr>
      </w:pPr>
      <w:r w:rsidRPr="00B573CA">
        <w:rPr>
          <w:rFonts w:ascii="Arial" w:hAnsi="Arial" w:cs="Arial"/>
          <w:sz w:val="24"/>
          <w:u w:val="single"/>
        </w:rPr>
        <w:t xml:space="preserve">C BAUCHEZ Maire </w:t>
      </w:r>
    </w:p>
    <w:p w14:paraId="0BAFDCCB" w14:textId="74B605D3" w:rsidR="00FE7A22" w:rsidRDefault="00FE7A22" w:rsidP="00FE7A22">
      <w:pPr>
        <w:jc w:val="both"/>
        <w:rPr>
          <w:rFonts w:ascii="Arial" w:hAnsi="Arial" w:cs="Arial"/>
          <w:b/>
          <w:bCs/>
          <w:sz w:val="24"/>
          <w:u w:val="single"/>
        </w:rPr>
      </w:pPr>
    </w:p>
    <w:p w14:paraId="060A64B2" w14:textId="57C5A9A6" w:rsidR="00FE7A22" w:rsidRDefault="00FE7A22" w:rsidP="00FE7A22">
      <w:pPr>
        <w:jc w:val="both"/>
        <w:rPr>
          <w:rFonts w:ascii="Arial" w:hAnsi="Arial" w:cs="Arial"/>
          <w:b/>
          <w:bCs/>
          <w:sz w:val="24"/>
          <w:u w:val="single"/>
        </w:rPr>
      </w:pPr>
    </w:p>
    <w:p w14:paraId="550A2CDB" w14:textId="0267A873" w:rsidR="00FE7A22" w:rsidRDefault="00FE7A22" w:rsidP="00FE7A22">
      <w:pPr>
        <w:jc w:val="both"/>
        <w:rPr>
          <w:rFonts w:ascii="Arial" w:hAnsi="Arial" w:cs="Arial"/>
          <w:b/>
          <w:bCs/>
          <w:sz w:val="24"/>
          <w:u w:val="single"/>
        </w:rPr>
      </w:pPr>
    </w:p>
    <w:p w14:paraId="5DB603EA" w14:textId="77777777" w:rsidR="00FE7A22" w:rsidRDefault="00FE7A22" w:rsidP="00FE7A22">
      <w:pPr>
        <w:jc w:val="both"/>
        <w:rPr>
          <w:rFonts w:ascii="Arial" w:hAnsi="Arial" w:cs="Arial"/>
          <w:b/>
          <w:bCs/>
          <w:sz w:val="24"/>
          <w:u w:val="single"/>
        </w:rPr>
      </w:pPr>
    </w:p>
    <w:sectPr w:rsidR="00FE7A2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3077" w14:textId="77777777" w:rsidR="00770144" w:rsidRDefault="00770144">
      <w:pPr>
        <w:spacing w:after="0" w:line="240" w:lineRule="auto"/>
      </w:pPr>
      <w:r>
        <w:separator/>
      </w:r>
    </w:p>
  </w:endnote>
  <w:endnote w:type="continuationSeparator" w:id="0">
    <w:p w14:paraId="7EAF002B" w14:textId="77777777" w:rsidR="00770144" w:rsidRDefault="0077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668E" w14:textId="5B715647" w:rsidR="0038777E" w:rsidRDefault="0033594D">
    <w:pPr>
      <w:pStyle w:val="Pieddepage"/>
    </w:pPr>
    <w:r>
      <w:rPr>
        <w:noProof/>
        <w:lang w:eastAsia="fr-FR"/>
      </w:rPr>
      <mc:AlternateContent>
        <mc:Choice Requires="wps">
          <w:drawing>
            <wp:anchor distT="0" distB="0" distL="0" distR="0" simplePos="0" relativeHeight="251659264" behindDoc="0" locked="0" layoutInCell="1" allowOverlap="1" wp14:anchorId="283D1F60" wp14:editId="1BF32F7C">
              <wp:simplePos x="0" y="0"/>
              <wp:positionH relativeFrom="margin">
                <wp:align>center</wp:align>
              </wp:positionH>
              <wp:positionV relativeFrom="paragraph">
                <wp:posOffset>635</wp:posOffset>
              </wp:positionV>
              <wp:extent cx="158750" cy="148590"/>
              <wp:effectExtent l="0" t="635" r="317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96A22" w14:textId="77777777" w:rsidR="0038777E" w:rsidRDefault="00770144">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D1F60" id="_x0000_t202" coordsize="21600,21600" o:spt="202" path="m,l,21600r21600,l21600,xe">
              <v:stroke joinstyle="miter"/>
              <v:path gradientshapeok="t" o:connecttype="rect"/>
            </v:shapetype>
            <v:shape id="Text Box 1" o:spid="_x0000_s1026" type="#_x0000_t202" style="position:absolute;margin-left:0;margin-top:.05pt;width:12.5pt;height:11.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" stroked="f">
              <v:fill opacity="0"/>
              <v:textbox inset="0,0,0,0">
                <w:txbxContent>
                  <w:p w14:paraId="4BE96A22" w14:textId="77777777" w:rsidR="0038777E" w:rsidRDefault="00D151EE">
                    <w:pPr>
                      <w:pStyle w:val="Pieddepage"/>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1B3D" w14:textId="77777777" w:rsidR="0038777E" w:rsidRDefault="007701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8013" w14:textId="77777777" w:rsidR="00770144" w:rsidRDefault="00770144">
      <w:pPr>
        <w:spacing w:after="0" w:line="240" w:lineRule="auto"/>
      </w:pPr>
      <w:r>
        <w:separator/>
      </w:r>
    </w:p>
  </w:footnote>
  <w:footnote w:type="continuationSeparator" w:id="0">
    <w:p w14:paraId="78D995E2" w14:textId="77777777" w:rsidR="00770144" w:rsidRDefault="0077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87FB" w14:textId="77777777" w:rsidR="0038777E" w:rsidRDefault="007701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7FD"/>
    <w:multiLevelType w:val="hybridMultilevel"/>
    <w:tmpl w:val="BE7077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CC2343"/>
    <w:multiLevelType w:val="hybridMultilevel"/>
    <w:tmpl w:val="E6CCB392"/>
    <w:lvl w:ilvl="0" w:tplc="7CE03972">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546291"/>
    <w:multiLevelType w:val="hybridMultilevel"/>
    <w:tmpl w:val="9878C676"/>
    <w:lvl w:ilvl="0" w:tplc="E0A46D4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E11A9"/>
    <w:multiLevelType w:val="hybridMultilevel"/>
    <w:tmpl w:val="66D2DC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CA76827"/>
    <w:multiLevelType w:val="hybridMultilevel"/>
    <w:tmpl w:val="6D305ED6"/>
    <w:lvl w:ilvl="0" w:tplc="E8F23A42">
      <w:start w:val="36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2723133">
    <w:abstractNumId w:val="1"/>
  </w:num>
  <w:num w:numId="2" w16cid:durableId="1539471724">
    <w:abstractNumId w:val="4"/>
  </w:num>
  <w:num w:numId="3" w16cid:durableId="92751035">
    <w:abstractNumId w:val="2"/>
  </w:num>
  <w:num w:numId="4" w16cid:durableId="190386665">
    <w:abstractNumId w:val="3"/>
  </w:num>
  <w:num w:numId="5" w16cid:durableId="14451472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0B"/>
    <w:rsid w:val="00030237"/>
    <w:rsid w:val="00030D3A"/>
    <w:rsid w:val="00050A44"/>
    <w:rsid w:val="00056AA1"/>
    <w:rsid w:val="00073EA0"/>
    <w:rsid w:val="0007440F"/>
    <w:rsid w:val="0007549C"/>
    <w:rsid w:val="00076FD1"/>
    <w:rsid w:val="000952D5"/>
    <w:rsid w:val="000B0399"/>
    <w:rsid w:val="000B2171"/>
    <w:rsid w:val="000C06D5"/>
    <w:rsid w:val="000C0E25"/>
    <w:rsid w:val="000C2C29"/>
    <w:rsid w:val="000C4B34"/>
    <w:rsid w:val="000D45B9"/>
    <w:rsid w:val="000E03DE"/>
    <w:rsid w:val="000E2C4E"/>
    <w:rsid w:val="000E6005"/>
    <w:rsid w:val="000E6649"/>
    <w:rsid w:val="000F1236"/>
    <w:rsid w:val="000F6ECF"/>
    <w:rsid w:val="001314D6"/>
    <w:rsid w:val="0013155A"/>
    <w:rsid w:val="001517B9"/>
    <w:rsid w:val="00163BEB"/>
    <w:rsid w:val="00166FCE"/>
    <w:rsid w:val="0018171F"/>
    <w:rsid w:val="00187D9C"/>
    <w:rsid w:val="001A522B"/>
    <w:rsid w:val="001A6808"/>
    <w:rsid w:val="001A7014"/>
    <w:rsid w:val="001D3EEF"/>
    <w:rsid w:val="001E28E2"/>
    <w:rsid w:val="001F242F"/>
    <w:rsid w:val="001F6E9E"/>
    <w:rsid w:val="00201463"/>
    <w:rsid w:val="0020383D"/>
    <w:rsid w:val="00207EC9"/>
    <w:rsid w:val="00213407"/>
    <w:rsid w:val="00213A4D"/>
    <w:rsid w:val="00215C9D"/>
    <w:rsid w:val="00221883"/>
    <w:rsid w:val="00226A7A"/>
    <w:rsid w:val="00234236"/>
    <w:rsid w:val="00241FB2"/>
    <w:rsid w:val="00242CBC"/>
    <w:rsid w:val="00250D5E"/>
    <w:rsid w:val="00261DDF"/>
    <w:rsid w:val="00265727"/>
    <w:rsid w:val="00272FAF"/>
    <w:rsid w:val="0027429A"/>
    <w:rsid w:val="002805EB"/>
    <w:rsid w:val="00283A72"/>
    <w:rsid w:val="0028430D"/>
    <w:rsid w:val="00285337"/>
    <w:rsid w:val="002972DE"/>
    <w:rsid w:val="002A22FF"/>
    <w:rsid w:val="002A268C"/>
    <w:rsid w:val="002A61AF"/>
    <w:rsid w:val="002B59BE"/>
    <w:rsid w:val="002B66CD"/>
    <w:rsid w:val="002C4798"/>
    <w:rsid w:val="002D060B"/>
    <w:rsid w:val="002D4BDD"/>
    <w:rsid w:val="002D500D"/>
    <w:rsid w:val="002E37F0"/>
    <w:rsid w:val="002E7B4C"/>
    <w:rsid w:val="002F4F1E"/>
    <w:rsid w:val="00303CC8"/>
    <w:rsid w:val="0030514D"/>
    <w:rsid w:val="0031057D"/>
    <w:rsid w:val="003122BD"/>
    <w:rsid w:val="003226FB"/>
    <w:rsid w:val="00331F38"/>
    <w:rsid w:val="0033594D"/>
    <w:rsid w:val="003371B9"/>
    <w:rsid w:val="00367621"/>
    <w:rsid w:val="003B7592"/>
    <w:rsid w:val="003C3C0C"/>
    <w:rsid w:val="003D4738"/>
    <w:rsid w:val="003D75B0"/>
    <w:rsid w:val="003E7122"/>
    <w:rsid w:val="003F1A87"/>
    <w:rsid w:val="0040454B"/>
    <w:rsid w:val="0040618E"/>
    <w:rsid w:val="004374F9"/>
    <w:rsid w:val="00437EC2"/>
    <w:rsid w:val="00451608"/>
    <w:rsid w:val="004533BE"/>
    <w:rsid w:val="00454EF7"/>
    <w:rsid w:val="00455835"/>
    <w:rsid w:val="00456045"/>
    <w:rsid w:val="00461621"/>
    <w:rsid w:val="00463634"/>
    <w:rsid w:val="00463874"/>
    <w:rsid w:val="004669DE"/>
    <w:rsid w:val="004732BA"/>
    <w:rsid w:val="00480D44"/>
    <w:rsid w:val="00482224"/>
    <w:rsid w:val="00484B54"/>
    <w:rsid w:val="004927C1"/>
    <w:rsid w:val="00493669"/>
    <w:rsid w:val="004A0B2F"/>
    <w:rsid w:val="004A31E3"/>
    <w:rsid w:val="004A39F8"/>
    <w:rsid w:val="004B273B"/>
    <w:rsid w:val="004B7BE1"/>
    <w:rsid w:val="004D6406"/>
    <w:rsid w:val="004E05A4"/>
    <w:rsid w:val="004E0C72"/>
    <w:rsid w:val="004E1516"/>
    <w:rsid w:val="004E7B63"/>
    <w:rsid w:val="004F1CC1"/>
    <w:rsid w:val="004F2738"/>
    <w:rsid w:val="00500CD6"/>
    <w:rsid w:val="00510B3B"/>
    <w:rsid w:val="00522973"/>
    <w:rsid w:val="005317B6"/>
    <w:rsid w:val="005330A4"/>
    <w:rsid w:val="00536870"/>
    <w:rsid w:val="00551EF3"/>
    <w:rsid w:val="00552EC9"/>
    <w:rsid w:val="00564595"/>
    <w:rsid w:val="005662D0"/>
    <w:rsid w:val="00567DA8"/>
    <w:rsid w:val="00567ECE"/>
    <w:rsid w:val="005771A9"/>
    <w:rsid w:val="005819D1"/>
    <w:rsid w:val="005A385B"/>
    <w:rsid w:val="005B1070"/>
    <w:rsid w:val="005B3DD4"/>
    <w:rsid w:val="005C5FE7"/>
    <w:rsid w:val="005C7767"/>
    <w:rsid w:val="005C7F8E"/>
    <w:rsid w:val="005D0E7E"/>
    <w:rsid w:val="005F07FF"/>
    <w:rsid w:val="005F1D9D"/>
    <w:rsid w:val="005F62F0"/>
    <w:rsid w:val="00607B31"/>
    <w:rsid w:val="00611111"/>
    <w:rsid w:val="00614E1C"/>
    <w:rsid w:val="00620A8C"/>
    <w:rsid w:val="0062516E"/>
    <w:rsid w:val="006270AC"/>
    <w:rsid w:val="0063079A"/>
    <w:rsid w:val="00641434"/>
    <w:rsid w:val="00643D28"/>
    <w:rsid w:val="006475B9"/>
    <w:rsid w:val="00652658"/>
    <w:rsid w:val="00656672"/>
    <w:rsid w:val="00672747"/>
    <w:rsid w:val="006806C4"/>
    <w:rsid w:val="00684A55"/>
    <w:rsid w:val="00684C76"/>
    <w:rsid w:val="00692DE7"/>
    <w:rsid w:val="00695F32"/>
    <w:rsid w:val="006A7F20"/>
    <w:rsid w:val="006C4F33"/>
    <w:rsid w:val="006C5C91"/>
    <w:rsid w:val="006D071C"/>
    <w:rsid w:val="006D1FA5"/>
    <w:rsid w:val="006E6CDC"/>
    <w:rsid w:val="006F7C8F"/>
    <w:rsid w:val="00704781"/>
    <w:rsid w:val="0070770B"/>
    <w:rsid w:val="007106E8"/>
    <w:rsid w:val="007176D8"/>
    <w:rsid w:val="00720652"/>
    <w:rsid w:val="00721A68"/>
    <w:rsid w:val="00721B5B"/>
    <w:rsid w:val="00722A32"/>
    <w:rsid w:val="00725B32"/>
    <w:rsid w:val="007273EA"/>
    <w:rsid w:val="00734451"/>
    <w:rsid w:val="007436B2"/>
    <w:rsid w:val="00745D5D"/>
    <w:rsid w:val="00770144"/>
    <w:rsid w:val="0077449C"/>
    <w:rsid w:val="0078133D"/>
    <w:rsid w:val="0078553E"/>
    <w:rsid w:val="007A4AEB"/>
    <w:rsid w:val="007B4E2B"/>
    <w:rsid w:val="007C263F"/>
    <w:rsid w:val="007C6796"/>
    <w:rsid w:val="007D1BAA"/>
    <w:rsid w:val="007D2380"/>
    <w:rsid w:val="00810684"/>
    <w:rsid w:val="008126B9"/>
    <w:rsid w:val="00821C23"/>
    <w:rsid w:val="0082691A"/>
    <w:rsid w:val="0082766C"/>
    <w:rsid w:val="00843AA2"/>
    <w:rsid w:val="00844B38"/>
    <w:rsid w:val="00846695"/>
    <w:rsid w:val="00847D37"/>
    <w:rsid w:val="00871F8C"/>
    <w:rsid w:val="00872963"/>
    <w:rsid w:val="008743BF"/>
    <w:rsid w:val="00881FA1"/>
    <w:rsid w:val="00882574"/>
    <w:rsid w:val="0088355C"/>
    <w:rsid w:val="008858DF"/>
    <w:rsid w:val="00893E13"/>
    <w:rsid w:val="0089460F"/>
    <w:rsid w:val="008A41AA"/>
    <w:rsid w:val="008B0507"/>
    <w:rsid w:val="008B1234"/>
    <w:rsid w:val="008C1BA4"/>
    <w:rsid w:val="008C2DE9"/>
    <w:rsid w:val="008C34F5"/>
    <w:rsid w:val="008C4308"/>
    <w:rsid w:val="008C6C6C"/>
    <w:rsid w:val="008C71FD"/>
    <w:rsid w:val="008D370B"/>
    <w:rsid w:val="008F54A2"/>
    <w:rsid w:val="008F55D3"/>
    <w:rsid w:val="008F71D9"/>
    <w:rsid w:val="00903452"/>
    <w:rsid w:val="009117F3"/>
    <w:rsid w:val="0091231A"/>
    <w:rsid w:val="0091491C"/>
    <w:rsid w:val="0092153E"/>
    <w:rsid w:val="009254FF"/>
    <w:rsid w:val="0093750D"/>
    <w:rsid w:val="0094563A"/>
    <w:rsid w:val="00950568"/>
    <w:rsid w:val="009526D6"/>
    <w:rsid w:val="00953377"/>
    <w:rsid w:val="0095720C"/>
    <w:rsid w:val="00970EC3"/>
    <w:rsid w:val="00975C8B"/>
    <w:rsid w:val="00981B26"/>
    <w:rsid w:val="00982743"/>
    <w:rsid w:val="009829D7"/>
    <w:rsid w:val="009877E5"/>
    <w:rsid w:val="00992C8F"/>
    <w:rsid w:val="00995352"/>
    <w:rsid w:val="009A08A4"/>
    <w:rsid w:val="009A6B41"/>
    <w:rsid w:val="009B3112"/>
    <w:rsid w:val="009C01E1"/>
    <w:rsid w:val="009E004C"/>
    <w:rsid w:val="009E187D"/>
    <w:rsid w:val="009E61F7"/>
    <w:rsid w:val="009E7AD4"/>
    <w:rsid w:val="009E7FAE"/>
    <w:rsid w:val="009F3229"/>
    <w:rsid w:val="00A14297"/>
    <w:rsid w:val="00A15C7A"/>
    <w:rsid w:val="00A214D2"/>
    <w:rsid w:val="00A25C06"/>
    <w:rsid w:val="00A36755"/>
    <w:rsid w:val="00A46007"/>
    <w:rsid w:val="00A47E1A"/>
    <w:rsid w:val="00A52FF3"/>
    <w:rsid w:val="00A54773"/>
    <w:rsid w:val="00A61D83"/>
    <w:rsid w:val="00A67BCA"/>
    <w:rsid w:val="00A766AF"/>
    <w:rsid w:val="00A81DEB"/>
    <w:rsid w:val="00A82DE2"/>
    <w:rsid w:val="00A96931"/>
    <w:rsid w:val="00A97218"/>
    <w:rsid w:val="00AA3183"/>
    <w:rsid w:val="00AB1325"/>
    <w:rsid w:val="00AB77D9"/>
    <w:rsid w:val="00AC6945"/>
    <w:rsid w:val="00AD236C"/>
    <w:rsid w:val="00AE2321"/>
    <w:rsid w:val="00AF1513"/>
    <w:rsid w:val="00AF2B26"/>
    <w:rsid w:val="00AF4030"/>
    <w:rsid w:val="00AF7676"/>
    <w:rsid w:val="00B049E8"/>
    <w:rsid w:val="00B16E94"/>
    <w:rsid w:val="00B17547"/>
    <w:rsid w:val="00B25019"/>
    <w:rsid w:val="00B268E6"/>
    <w:rsid w:val="00B535CF"/>
    <w:rsid w:val="00B573CA"/>
    <w:rsid w:val="00B67AF3"/>
    <w:rsid w:val="00B738C4"/>
    <w:rsid w:val="00B817B5"/>
    <w:rsid w:val="00B872A1"/>
    <w:rsid w:val="00B95530"/>
    <w:rsid w:val="00B955A9"/>
    <w:rsid w:val="00B97FCF"/>
    <w:rsid w:val="00BA0298"/>
    <w:rsid w:val="00BA6382"/>
    <w:rsid w:val="00BC7826"/>
    <w:rsid w:val="00BE5F30"/>
    <w:rsid w:val="00BE7828"/>
    <w:rsid w:val="00BF54FF"/>
    <w:rsid w:val="00C01624"/>
    <w:rsid w:val="00C11445"/>
    <w:rsid w:val="00C17212"/>
    <w:rsid w:val="00C17402"/>
    <w:rsid w:val="00C20597"/>
    <w:rsid w:val="00C30203"/>
    <w:rsid w:val="00C330D3"/>
    <w:rsid w:val="00C34D38"/>
    <w:rsid w:val="00C376A6"/>
    <w:rsid w:val="00C464E8"/>
    <w:rsid w:val="00C47EB9"/>
    <w:rsid w:val="00C523D5"/>
    <w:rsid w:val="00C63625"/>
    <w:rsid w:val="00C73486"/>
    <w:rsid w:val="00C75AFF"/>
    <w:rsid w:val="00C868DF"/>
    <w:rsid w:val="00C86F38"/>
    <w:rsid w:val="00C87F90"/>
    <w:rsid w:val="00C91C1D"/>
    <w:rsid w:val="00C961E0"/>
    <w:rsid w:val="00CA0630"/>
    <w:rsid w:val="00CA24CB"/>
    <w:rsid w:val="00CA2B61"/>
    <w:rsid w:val="00CA4231"/>
    <w:rsid w:val="00CC3D23"/>
    <w:rsid w:val="00CC3E4D"/>
    <w:rsid w:val="00CE234F"/>
    <w:rsid w:val="00CF091F"/>
    <w:rsid w:val="00CF27A9"/>
    <w:rsid w:val="00CF46B9"/>
    <w:rsid w:val="00CF5B41"/>
    <w:rsid w:val="00CF74EA"/>
    <w:rsid w:val="00D02280"/>
    <w:rsid w:val="00D03062"/>
    <w:rsid w:val="00D060D3"/>
    <w:rsid w:val="00D151EE"/>
    <w:rsid w:val="00D165DB"/>
    <w:rsid w:val="00D2243B"/>
    <w:rsid w:val="00D270D7"/>
    <w:rsid w:val="00D349C9"/>
    <w:rsid w:val="00D377F5"/>
    <w:rsid w:val="00D52BE3"/>
    <w:rsid w:val="00D548AE"/>
    <w:rsid w:val="00D72996"/>
    <w:rsid w:val="00D85B9E"/>
    <w:rsid w:val="00D949E5"/>
    <w:rsid w:val="00D9768D"/>
    <w:rsid w:val="00DA7BF4"/>
    <w:rsid w:val="00DB2FB0"/>
    <w:rsid w:val="00DC1225"/>
    <w:rsid w:val="00DC6C08"/>
    <w:rsid w:val="00DD2F82"/>
    <w:rsid w:val="00DD51D3"/>
    <w:rsid w:val="00DE4EAE"/>
    <w:rsid w:val="00DE5E0B"/>
    <w:rsid w:val="00DE6D98"/>
    <w:rsid w:val="00DE7A7B"/>
    <w:rsid w:val="00DF01A1"/>
    <w:rsid w:val="00DF0963"/>
    <w:rsid w:val="00DF4DD5"/>
    <w:rsid w:val="00E07499"/>
    <w:rsid w:val="00E10F57"/>
    <w:rsid w:val="00E206A7"/>
    <w:rsid w:val="00E22496"/>
    <w:rsid w:val="00E250AF"/>
    <w:rsid w:val="00E31F81"/>
    <w:rsid w:val="00E46B6F"/>
    <w:rsid w:val="00E47EEC"/>
    <w:rsid w:val="00E531C2"/>
    <w:rsid w:val="00E701CB"/>
    <w:rsid w:val="00E737BE"/>
    <w:rsid w:val="00E829A9"/>
    <w:rsid w:val="00EA4EBC"/>
    <w:rsid w:val="00EA7907"/>
    <w:rsid w:val="00EB5574"/>
    <w:rsid w:val="00EB7B39"/>
    <w:rsid w:val="00EC09AB"/>
    <w:rsid w:val="00EC11C6"/>
    <w:rsid w:val="00ED46A0"/>
    <w:rsid w:val="00ED6F16"/>
    <w:rsid w:val="00EE344D"/>
    <w:rsid w:val="00EF23E2"/>
    <w:rsid w:val="00F41539"/>
    <w:rsid w:val="00F41A4A"/>
    <w:rsid w:val="00F429DC"/>
    <w:rsid w:val="00F44CF5"/>
    <w:rsid w:val="00F50EE3"/>
    <w:rsid w:val="00F51D83"/>
    <w:rsid w:val="00F520FA"/>
    <w:rsid w:val="00F52F3A"/>
    <w:rsid w:val="00F562C6"/>
    <w:rsid w:val="00F646EE"/>
    <w:rsid w:val="00F76CA4"/>
    <w:rsid w:val="00F81EDE"/>
    <w:rsid w:val="00F86BC5"/>
    <w:rsid w:val="00F945AD"/>
    <w:rsid w:val="00FA08A0"/>
    <w:rsid w:val="00FA20FC"/>
    <w:rsid w:val="00FA3760"/>
    <w:rsid w:val="00FB0B2B"/>
    <w:rsid w:val="00FB4156"/>
    <w:rsid w:val="00FB4AB2"/>
    <w:rsid w:val="00FB5895"/>
    <w:rsid w:val="00FC0C14"/>
    <w:rsid w:val="00FC19BC"/>
    <w:rsid w:val="00FD04AA"/>
    <w:rsid w:val="00FD1052"/>
    <w:rsid w:val="00FD4445"/>
    <w:rsid w:val="00FD7960"/>
    <w:rsid w:val="00FE422A"/>
    <w:rsid w:val="00FE434B"/>
    <w:rsid w:val="00FE542D"/>
    <w:rsid w:val="00FE7A22"/>
    <w:rsid w:val="00FF5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E9D5"/>
  <w15:docId w15:val="{AB286A3C-EE92-4054-A7F6-C27C3122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B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70B"/>
    <w:pPr>
      <w:ind w:left="720"/>
      <w:contextualSpacing/>
    </w:pPr>
  </w:style>
  <w:style w:type="paragraph" w:customStyle="1" w:styleId="f-fichetechnique-textenormal">
    <w:name w:val="f-fichetechnique-textenormal"/>
    <w:basedOn w:val="Normal"/>
    <w:rsid w:val="008D370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A0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B2F"/>
    <w:rPr>
      <w:rFonts w:ascii="Tahoma" w:eastAsiaTheme="minorEastAsia" w:hAnsi="Tahoma" w:cs="Tahoma"/>
      <w:sz w:val="16"/>
      <w:szCs w:val="16"/>
      <w:lang w:eastAsia="fr-FR"/>
    </w:rPr>
  </w:style>
  <w:style w:type="paragraph" w:styleId="Pieddepage">
    <w:name w:val="footer"/>
    <w:basedOn w:val="Normal"/>
    <w:link w:val="PieddepageCar"/>
    <w:uiPriority w:val="99"/>
    <w:rsid w:val="005330A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PieddepageCar">
    <w:name w:val="Pied de page Car"/>
    <w:basedOn w:val="Policepardfaut"/>
    <w:link w:val="Pieddepage"/>
    <w:uiPriority w:val="99"/>
    <w:rsid w:val="005330A4"/>
    <w:rPr>
      <w:rFonts w:ascii="Times New Roman" w:eastAsia="Times New Roman" w:hAnsi="Times New Roman" w:cs="Times New Roman"/>
      <w:sz w:val="20"/>
      <w:szCs w:val="20"/>
      <w:lang w:eastAsia="ar-SA"/>
    </w:rPr>
  </w:style>
  <w:style w:type="paragraph" w:styleId="En-tte">
    <w:name w:val="header"/>
    <w:basedOn w:val="Normal"/>
    <w:link w:val="En-tteCar"/>
    <w:uiPriority w:val="99"/>
    <w:rsid w:val="005330A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En-tteCar">
    <w:name w:val="En-tête Car"/>
    <w:basedOn w:val="Policepardfaut"/>
    <w:link w:val="En-tte"/>
    <w:uiPriority w:val="99"/>
    <w:rsid w:val="005330A4"/>
    <w:rPr>
      <w:rFonts w:ascii="Times New Roman" w:eastAsia="Times New Roman" w:hAnsi="Times New Roman" w:cs="Times New Roman"/>
      <w:sz w:val="20"/>
      <w:szCs w:val="20"/>
      <w:lang w:eastAsia="ar-SA"/>
    </w:rPr>
  </w:style>
  <w:style w:type="table" w:styleId="Grilledutableau">
    <w:name w:val="Table Grid"/>
    <w:basedOn w:val="TableauNormal"/>
    <w:uiPriority w:val="59"/>
    <w:rsid w:val="000E60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72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2996"/>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499">
      <w:bodyDiv w:val="1"/>
      <w:marLeft w:val="0"/>
      <w:marRight w:val="0"/>
      <w:marTop w:val="0"/>
      <w:marBottom w:val="0"/>
      <w:divBdr>
        <w:top w:val="none" w:sz="0" w:space="0" w:color="auto"/>
        <w:left w:val="none" w:sz="0" w:space="0" w:color="auto"/>
        <w:bottom w:val="none" w:sz="0" w:space="0" w:color="auto"/>
        <w:right w:val="none" w:sz="0" w:space="0" w:color="auto"/>
      </w:divBdr>
    </w:div>
    <w:div w:id="61609065">
      <w:bodyDiv w:val="1"/>
      <w:marLeft w:val="0"/>
      <w:marRight w:val="0"/>
      <w:marTop w:val="0"/>
      <w:marBottom w:val="0"/>
      <w:divBdr>
        <w:top w:val="none" w:sz="0" w:space="0" w:color="auto"/>
        <w:left w:val="none" w:sz="0" w:space="0" w:color="auto"/>
        <w:bottom w:val="none" w:sz="0" w:space="0" w:color="auto"/>
        <w:right w:val="none" w:sz="0" w:space="0" w:color="auto"/>
      </w:divBdr>
    </w:div>
    <w:div w:id="145557077">
      <w:bodyDiv w:val="1"/>
      <w:marLeft w:val="0"/>
      <w:marRight w:val="0"/>
      <w:marTop w:val="0"/>
      <w:marBottom w:val="0"/>
      <w:divBdr>
        <w:top w:val="none" w:sz="0" w:space="0" w:color="auto"/>
        <w:left w:val="none" w:sz="0" w:space="0" w:color="auto"/>
        <w:bottom w:val="none" w:sz="0" w:space="0" w:color="auto"/>
        <w:right w:val="none" w:sz="0" w:space="0" w:color="auto"/>
      </w:divBdr>
    </w:div>
    <w:div w:id="155999387">
      <w:bodyDiv w:val="1"/>
      <w:marLeft w:val="0"/>
      <w:marRight w:val="0"/>
      <w:marTop w:val="0"/>
      <w:marBottom w:val="0"/>
      <w:divBdr>
        <w:top w:val="none" w:sz="0" w:space="0" w:color="auto"/>
        <w:left w:val="none" w:sz="0" w:space="0" w:color="auto"/>
        <w:bottom w:val="none" w:sz="0" w:space="0" w:color="auto"/>
        <w:right w:val="none" w:sz="0" w:space="0" w:color="auto"/>
      </w:divBdr>
    </w:div>
    <w:div w:id="194539656">
      <w:bodyDiv w:val="1"/>
      <w:marLeft w:val="0"/>
      <w:marRight w:val="0"/>
      <w:marTop w:val="0"/>
      <w:marBottom w:val="0"/>
      <w:divBdr>
        <w:top w:val="none" w:sz="0" w:space="0" w:color="auto"/>
        <w:left w:val="none" w:sz="0" w:space="0" w:color="auto"/>
        <w:bottom w:val="none" w:sz="0" w:space="0" w:color="auto"/>
        <w:right w:val="none" w:sz="0" w:space="0" w:color="auto"/>
      </w:divBdr>
    </w:div>
    <w:div w:id="269319050">
      <w:bodyDiv w:val="1"/>
      <w:marLeft w:val="0"/>
      <w:marRight w:val="0"/>
      <w:marTop w:val="0"/>
      <w:marBottom w:val="0"/>
      <w:divBdr>
        <w:top w:val="none" w:sz="0" w:space="0" w:color="auto"/>
        <w:left w:val="none" w:sz="0" w:space="0" w:color="auto"/>
        <w:bottom w:val="none" w:sz="0" w:space="0" w:color="auto"/>
        <w:right w:val="none" w:sz="0" w:space="0" w:color="auto"/>
      </w:divBdr>
    </w:div>
    <w:div w:id="299190394">
      <w:bodyDiv w:val="1"/>
      <w:marLeft w:val="0"/>
      <w:marRight w:val="0"/>
      <w:marTop w:val="0"/>
      <w:marBottom w:val="0"/>
      <w:divBdr>
        <w:top w:val="none" w:sz="0" w:space="0" w:color="auto"/>
        <w:left w:val="none" w:sz="0" w:space="0" w:color="auto"/>
        <w:bottom w:val="none" w:sz="0" w:space="0" w:color="auto"/>
        <w:right w:val="none" w:sz="0" w:space="0" w:color="auto"/>
      </w:divBdr>
    </w:div>
    <w:div w:id="387849143">
      <w:bodyDiv w:val="1"/>
      <w:marLeft w:val="0"/>
      <w:marRight w:val="0"/>
      <w:marTop w:val="0"/>
      <w:marBottom w:val="0"/>
      <w:divBdr>
        <w:top w:val="none" w:sz="0" w:space="0" w:color="auto"/>
        <w:left w:val="none" w:sz="0" w:space="0" w:color="auto"/>
        <w:bottom w:val="none" w:sz="0" w:space="0" w:color="auto"/>
        <w:right w:val="none" w:sz="0" w:space="0" w:color="auto"/>
      </w:divBdr>
    </w:div>
    <w:div w:id="392850350">
      <w:bodyDiv w:val="1"/>
      <w:marLeft w:val="0"/>
      <w:marRight w:val="0"/>
      <w:marTop w:val="0"/>
      <w:marBottom w:val="0"/>
      <w:divBdr>
        <w:top w:val="none" w:sz="0" w:space="0" w:color="auto"/>
        <w:left w:val="none" w:sz="0" w:space="0" w:color="auto"/>
        <w:bottom w:val="none" w:sz="0" w:space="0" w:color="auto"/>
        <w:right w:val="none" w:sz="0" w:space="0" w:color="auto"/>
      </w:divBdr>
    </w:div>
    <w:div w:id="417479486">
      <w:bodyDiv w:val="1"/>
      <w:marLeft w:val="0"/>
      <w:marRight w:val="0"/>
      <w:marTop w:val="0"/>
      <w:marBottom w:val="0"/>
      <w:divBdr>
        <w:top w:val="none" w:sz="0" w:space="0" w:color="auto"/>
        <w:left w:val="none" w:sz="0" w:space="0" w:color="auto"/>
        <w:bottom w:val="none" w:sz="0" w:space="0" w:color="auto"/>
        <w:right w:val="none" w:sz="0" w:space="0" w:color="auto"/>
      </w:divBdr>
    </w:div>
    <w:div w:id="433984813">
      <w:bodyDiv w:val="1"/>
      <w:marLeft w:val="0"/>
      <w:marRight w:val="0"/>
      <w:marTop w:val="0"/>
      <w:marBottom w:val="0"/>
      <w:divBdr>
        <w:top w:val="none" w:sz="0" w:space="0" w:color="auto"/>
        <w:left w:val="none" w:sz="0" w:space="0" w:color="auto"/>
        <w:bottom w:val="none" w:sz="0" w:space="0" w:color="auto"/>
        <w:right w:val="none" w:sz="0" w:space="0" w:color="auto"/>
      </w:divBdr>
    </w:div>
    <w:div w:id="463885366">
      <w:bodyDiv w:val="1"/>
      <w:marLeft w:val="0"/>
      <w:marRight w:val="0"/>
      <w:marTop w:val="0"/>
      <w:marBottom w:val="0"/>
      <w:divBdr>
        <w:top w:val="none" w:sz="0" w:space="0" w:color="auto"/>
        <w:left w:val="none" w:sz="0" w:space="0" w:color="auto"/>
        <w:bottom w:val="none" w:sz="0" w:space="0" w:color="auto"/>
        <w:right w:val="none" w:sz="0" w:space="0" w:color="auto"/>
      </w:divBdr>
    </w:div>
    <w:div w:id="582223598">
      <w:bodyDiv w:val="1"/>
      <w:marLeft w:val="0"/>
      <w:marRight w:val="0"/>
      <w:marTop w:val="0"/>
      <w:marBottom w:val="0"/>
      <w:divBdr>
        <w:top w:val="none" w:sz="0" w:space="0" w:color="auto"/>
        <w:left w:val="none" w:sz="0" w:space="0" w:color="auto"/>
        <w:bottom w:val="none" w:sz="0" w:space="0" w:color="auto"/>
        <w:right w:val="none" w:sz="0" w:space="0" w:color="auto"/>
      </w:divBdr>
    </w:div>
    <w:div w:id="694381409">
      <w:bodyDiv w:val="1"/>
      <w:marLeft w:val="0"/>
      <w:marRight w:val="0"/>
      <w:marTop w:val="0"/>
      <w:marBottom w:val="0"/>
      <w:divBdr>
        <w:top w:val="none" w:sz="0" w:space="0" w:color="auto"/>
        <w:left w:val="none" w:sz="0" w:space="0" w:color="auto"/>
        <w:bottom w:val="none" w:sz="0" w:space="0" w:color="auto"/>
        <w:right w:val="none" w:sz="0" w:space="0" w:color="auto"/>
      </w:divBdr>
    </w:div>
    <w:div w:id="714237496">
      <w:bodyDiv w:val="1"/>
      <w:marLeft w:val="0"/>
      <w:marRight w:val="0"/>
      <w:marTop w:val="0"/>
      <w:marBottom w:val="0"/>
      <w:divBdr>
        <w:top w:val="none" w:sz="0" w:space="0" w:color="auto"/>
        <w:left w:val="none" w:sz="0" w:space="0" w:color="auto"/>
        <w:bottom w:val="none" w:sz="0" w:space="0" w:color="auto"/>
        <w:right w:val="none" w:sz="0" w:space="0" w:color="auto"/>
      </w:divBdr>
    </w:div>
    <w:div w:id="755321935">
      <w:bodyDiv w:val="1"/>
      <w:marLeft w:val="0"/>
      <w:marRight w:val="0"/>
      <w:marTop w:val="0"/>
      <w:marBottom w:val="0"/>
      <w:divBdr>
        <w:top w:val="none" w:sz="0" w:space="0" w:color="auto"/>
        <w:left w:val="none" w:sz="0" w:space="0" w:color="auto"/>
        <w:bottom w:val="none" w:sz="0" w:space="0" w:color="auto"/>
        <w:right w:val="none" w:sz="0" w:space="0" w:color="auto"/>
      </w:divBdr>
    </w:div>
    <w:div w:id="1347903056">
      <w:bodyDiv w:val="1"/>
      <w:marLeft w:val="0"/>
      <w:marRight w:val="0"/>
      <w:marTop w:val="0"/>
      <w:marBottom w:val="0"/>
      <w:divBdr>
        <w:top w:val="none" w:sz="0" w:space="0" w:color="auto"/>
        <w:left w:val="none" w:sz="0" w:space="0" w:color="auto"/>
        <w:bottom w:val="none" w:sz="0" w:space="0" w:color="auto"/>
        <w:right w:val="none" w:sz="0" w:space="0" w:color="auto"/>
      </w:divBdr>
    </w:div>
    <w:div w:id="1388921126">
      <w:bodyDiv w:val="1"/>
      <w:marLeft w:val="0"/>
      <w:marRight w:val="0"/>
      <w:marTop w:val="0"/>
      <w:marBottom w:val="0"/>
      <w:divBdr>
        <w:top w:val="none" w:sz="0" w:space="0" w:color="auto"/>
        <w:left w:val="none" w:sz="0" w:space="0" w:color="auto"/>
        <w:bottom w:val="none" w:sz="0" w:space="0" w:color="auto"/>
        <w:right w:val="none" w:sz="0" w:space="0" w:color="auto"/>
      </w:divBdr>
    </w:div>
    <w:div w:id="1400442866">
      <w:bodyDiv w:val="1"/>
      <w:marLeft w:val="0"/>
      <w:marRight w:val="0"/>
      <w:marTop w:val="0"/>
      <w:marBottom w:val="0"/>
      <w:divBdr>
        <w:top w:val="none" w:sz="0" w:space="0" w:color="auto"/>
        <w:left w:val="none" w:sz="0" w:space="0" w:color="auto"/>
        <w:bottom w:val="none" w:sz="0" w:space="0" w:color="auto"/>
        <w:right w:val="none" w:sz="0" w:space="0" w:color="auto"/>
      </w:divBdr>
    </w:div>
    <w:div w:id="1495728397">
      <w:bodyDiv w:val="1"/>
      <w:marLeft w:val="0"/>
      <w:marRight w:val="0"/>
      <w:marTop w:val="0"/>
      <w:marBottom w:val="0"/>
      <w:divBdr>
        <w:top w:val="none" w:sz="0" w:space="0" w:color="auto"/>
        <w:left w:val="none" w:sz="0" w:space="0" w:color="auto"/>
        <w:bottom w:val="none" w:sz="0" w:space="0" w:color="auto"/>
        <w:right w:val="none" w:sz="0" w:space="0" w:color="auto"/>
      </w:divBdr>
    </w:div>
    <w:div w:id="1559128258">
      <w:bodyDiv w:val="1"/>
      <w:marLeft w:val="0"/>
      <w:marRight w:val="0"/>
      <w:marTop w:val="0"/>
      <w:marBottom w:val="0"/>
      <w:divBdr>
        <w:top w:val="none" w:sz="0" w:space="0" w:color="auto"/>
        <w:left w:val="none" w:sz="0" w:space="0" w:color="auto"/>
        <w:bottom w:val="none" w:sz="0" w:space="0" w:color="auto"/>
        <w:right w:val="none" w:sz="0" w:space="0" w:color="auto"/>
      </w:divBdr>
    </w:div>
    <w:div w:id="1589383961">
      <w:bodyDiv w:val="1"/>
      <w:marLeft w:val="0"/>
      <w:marRight w:val="0"/>
      <w:marTop w:val="0"/>
      <w:marBottom w:val="0"/>
      <w:divBdr>
        <w:top w:val="none" w:sz="0" w:space="0" w:color="auto"/>
        <w:left w:val="none" w:sz="0" w:space="0" w:color="auto"/>
        <w:bottom w:val="none" w:sz="0" w:space="0" w:color="auto"/>
        <w:right w:val="none" w:sz="0" w:space="0" w:color="auto"/>
      </w:divBdr>
    </w:div>
    <w:div w:id="1768423525">
      <w:bodyDiv w:val="1"/>
      <w:marLeft w:val="0"/>
      <w:marRight w:val="0"/>
      <w:marTop w:val="0"/>
      <w:marBottom w:val="0"/>
      <w:divBdr>
        <w:top w:val="none" w:sz="0" w:space="0" w:color="auto"/>
        <w:left w:val="none" w:sz="0" w:space="0" w:color="auto"/>
        <w:bottom w:val="none" w:sz="0" w:space="0" w:color="auto"/>
        <w:right w:val="none" w:sz="0" w:space="0" w:color="auto"/>
      </w:divBdr>
    </w:div>
    <w:div w:id="1790732713">
      <w:bodyDiv w:val="1"/>
      <w:marLeft w:val="0"/>
      <w:marRight w:val="0"/>
      <w:marTop w:val="0"/>
      <w:marBottom w:val="0"/>
      <w:divBdr>
        <w:top w:val="none" w:sz="0" w:space="0" w:color="auto"/>
        <w:left w:val="none" w:sz="0" w:space="0" w:color="auto"/>
        <w:bottom w:val="none" w:sz="0" w:space="0" w:color="auto"/>
        <w:right w:val="none" w:sz="0" w:space="0" w:color="auto"/>
      </w:divBdr>
    </w:div>
    <w:div w:id="1924142319">
      <w:bodyDiv w:val="1"/>
      <w:marLeft w:val="0"/>
      <w:marRight w:val="0"/>
      <w:marTop w:val="0"/>
      <w:marBottom w:val="0"/>
      <w:divBdr>
        <w:top w:val="none" w:sz="0" w:space="0" w:color="auto"/>
        <w:left w:val="none" w:sz="0" w:space="0" w:color="auto"/>
        <w:bottom w:val="none" w:sz="0" w:space="0" w:color="auto"/>
        <w:right w:val="none" w:sz="0" w:space="0" w:color="auto"/>
      </w:divBdr>
    </w:div>
    <w:div w:id="1954898016">
      <w:bodyDiv w:val="1"/>
      <w:marLeft w:val="0"/>
      <w:marRight w:val="0"/>
      <w:marTop w:val="0"/>
      <w:marBottom w:val="0"/>
      <w:divBdr>
        <w:top w:val="none" w:sz="0" w:space="0" w:color="auto"/>
        <w:left w:val="none" w:sz="0" w:space="0" w:color="auto"/>
        <w:bottom w:val="none" w:sz="0" w:space="0" w:color="auto"/>
        <w:right w:val="none" w:sz="0" w:space="0" w:color="auto"/>
      </w:divBdr>
    </w:div>
    <w:div w:id="2019917249">
      <w:bodyDiv w:val="1"/>
      <w:marLeft w:val="0"/>
      <w:marRight w:val="0"/>
      <w:marTop w:val="0"/>
      <w:marBottom w:val="0"/>
      <w:divBdr>
        <w:top w:val="none" w:sz="0" w:space="0" w:color="auto"/>
        <w:left w:val="none" w:sz="0" w:space="0" w:color="auto"/>
        <w:bottom w:val="none" w:sz="0" w:space="0" w:color="auto"/>
        <w:right w:val="none" w:sz="0" w:space="0" w:color="auto"/>
      </w:divBdr>
    </w:div>
    <w:div w:id="21058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4EA7-8196-4A87-90E9-C9A38E7C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MAGNUS_ADM</dc:creator>
  <cp:lastModifiedBy>Christine GANGLOFF</cp:lastModifiedBy>
  <cp:revision>2</cp:revision>
  <cp:lastPrinted>2022-06-04T09:16:00Z</cp:lastPrinted>
  <dcterms:created xsi:type="dcterms:W3CDTF">2022-06-20T10:29:00Z</dcterms:created>
  <dcterms:modified xsi:type="dcterms:W3CDTF">2022-06-20T10:29:00Z</dcterms:modified>
</cp:coreProperties>
</file>